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7227D" w14:textId="77777777" w:rsidR="00B55C0C" w:rsidRPr="00CD144C" w:rsidRDefault="00B55C0C" w:rsidP="00B55C0C">
      <w:pPr>
        <w:pStyle w:val="Heading1"/>
        <w:tabs>
          <w:tab w:val="left" w:pos="1296"/>
        </w:tabs>
        <w:rPr>
          <w:sz w:val="16"/>
          <w:szCs w:val="16"/>
        </w:rPr>
      </w:pPr>
      <w:r w:rsidRPr="00CD144C">
        <w:rPr>
          <w:b w:val="0"/>
          <w:noProof/>
          <w:sz w:val="28"/>
          <w:szCs w:val="28"/>
          <w:lang w:eastAsia="x-none"/>
        </w:rPr>
        <mc:AlternateContent>
          <mc:Choice Requires="wps">
            <w:drawing>
              <wp:anchor distT="0" distB="0" distL="114300" distR="114300" simplePos="0" relativeHeight="251661312" behindDoc="0" locked="0" layoutInCell="1" allowOverlap="1" wp14:anchorId="6E0AF3AC" wp14:editId="3532F8EF">
                <wp:simplePos x="0" y="0"/>
                <wp:positionH relativeFrom="page">
                  <wp:align>center</wp:align>
                </wp:positionH>
                <wp:positionV relativeFrom="paragraph">
                  <wp:posOffset>-224155</wp:posOffset>
                </wp:positionV>
                <wp:extent cx="3314700" cy="22860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14700" cy="228600"/>
                        </a:xfrm>
                        <a:prstGeom prst="rect">
                          <a:avLst/>
                        </a:prstGeom>
                      </wps:spPr>
                      <wps:txbx>
                        <w:txbxContent>
                          <w:p w14:paraId="347D462C" w14:textId="77777777" w:rsidR="00B55C0C" w:rsidRDefault="000F4778" w:rsidP="00B55C0C">
                            <w:pPr>
                              <w:pStyle w:val="NormalWeb"/>
                              <w:spacing w:before="0" w:beforeAutospacing="0" w:after="0" w:afterAutospacing="0"/>
                              <w:jc w:val="center"/>
                            </w:pPr>
                            <w:r>
                              <w:rPr>
                                <w:rFonts w:ascii="Arial Black" w:hAnsi="Arial Black"/>
                                <w:i/>
                                <w:iCs/>
                                <w:color w:val="969696"/>
                                <w:lang w:val="lt-LT"/>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rPr>
                              <w:t>UAB</w:t>
                            </w:r>
                            <w:r w:rsidR="00B55C0C" w:rsidRPr="00B55C0C">
                              <w:rPr>
                                <w:rFonts w:ascii="Arial Black" w:hAnsi="Arial Black"/>
                                <w:i/>
                                <w:iCs/>
                                <w:color w:val="969696"/>
                                <w:lang w:val="lt-LT"/>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rPr>
                              <w:t xml:space="preserve"> "MENAR"</w:t>
                            </w:r>
                            <w:r w:rsidR="00B55C0C">
                              <w:rPr>
                                <w:rFonts w:ascii="Arial Black" w:hAnsi="Arial Black"/>
                                <w:i/>
                                <w:iCs/>
                                <w:color w:val="969696"/>
                                <w:lang w:val="lt-LT"/>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0AF3AC" id="_x0000_t202" coordsize="21600,21600" o:spt="202" path="m,l,21600r21600,l21600,xe">
                <v:stroke joinstyle="miter"/>
                <v:path gradientshapeok="t" o:connecttype="rect"/>
              </v:shapetype>
              <v:shape id="WordArt 2" o:spid="_x0000_s1026" type="#_x0000_t202" style="position:absolute;left:0;text-align:left;margin-left:0;margin-top:-17.65pt;width:261pt;height:18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" filled="f" stroked="f">
                <o:lock v:ext="edit" shapetype="t"/>
                <v:textbox style="mso-fit-shape-to-text:t">
                  <w:txbxContent>
                    <w:p w14:paraId="347D462C" w14:textId="77777777" w:rsidR="00B55C0C" w:rsidRDefault="000F4778" w:rsidP="00B55C0C">
                      <w:pPr>
                        <w:pStyle w:val="prastasiniatinklio"/>
                        <w:spacing w:before="0" w:beforeAutospacing="0" w:after="0" w:afterAutospacing="0"/>
                        <w:jc w:val="center"/>
                      </w:pPr>
                      <w:r>
                        <w:rPr>
                          <w:rFonts w:ascii="Arial Black" w:hAnsi="Arial Black"/>
                          <w:i/>
                          <w:iCs/>
                          <w:color w:val="969696"/>
                          <w:lang w:val="lt-LT"/>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rPr>
                        <w:t>UAB</w:t>
                      </w:r>
                      <w:r w:rsidR="00B55C0C" w:rsidRPr="00B55C0C">
                        <w:rPr>
                          <w:rFonts w:ascii="Arial Black" w:hAnsi="Arial Black"/>
                          <w:i/>
                          <w:iCs/>
                          <w:color w:val="969696"/>
                          <w:lang w:val="lt-LT"/>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rPr>
                        <w:t xml:space="preserve"> "MENAR"</w:t>
                      </w:r>
                      <w:r w:rsidR="00B55C0C">
                        <w:rPr>
                          <w:rFonts w:ascii="Arial Black" w:hAnsi="Arial Black"/>
                          <w:i/>
                          <w:iCs/>
                          <w:color w:val="969696"/>
                          <w:lang w:val="lt-LT"/>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rPr>
                        <w:t xml:space="preserve"> </w:t>
                      </w:r>
                    </w:p>
                  </w:txbxContent>
                </v:textbox>
                <w10:wrap anchorx="page"/>
              </v:shape>
            </w:pict>
          </mc:Fallback>
        </mc:AlternateContent>
      </w:r>
    </w:p>
    <w:p w14:paraId="40F2F29F" w14:textId="77777777" w:rsidR="00B55C0C" w:rsidRPr="00CD144C" w:rsidRDefault="00B55C0C" w:rsidP="00B55C0C">
      <w:pPr>
        <w:pStyle w:val="Heading1"/>
        <w:tabs>
          <w:tab w:val="left" w:pos="1296"/>
        </w:tabs>
        <w:rPr>
          <w:rFonts w:asciiTheme="minorHAnsi" w:hAnsiTheme="minorHAnsi" w:cstheme="minorHAnsi"/>
          <w:sz w:val="20"/>
          <w:szCs w:val="20"/>
        </w:rPr>
      </w:pPr>
      <w:r w:rsidRPr="00CD144C">
        <w:rPr>
          <w:rFonts w:asciiTheme="minorHAnsi" w:hAnsiTheme="minorHAnsi" w:cstheme="minorHAnsi"/>
          <w:sz w:val="20"/>
          <w:szCs w:val="20"/>
        </w:rPr>
        <w:t xml:space="preserve">Konstitucijos pr. 23, Vilnius; įmonės kodas </w:t>
      </w:r>
      <w:r w:rsidR="000F4778" w:rsidRPr="00CD144C">
        <w:rPr>
          <w:rFonts w:asciiTheme="minorHAnsi" w:hAnsiTheme="minorHAnsi" w:cstheme="minorHAnsi"/>
          <w:sz w:val="20"/>
          <w:szCs w:val="20"/>
        </w:rPr>
        <w:t>302864046</w:t>
      </w:r>
    </w:p>
    <w:p w14:paraId="4352961A" w14:textId="1CD1EA83" w:rsidR="00B55C0C" w:rsidRPr="00CD144C" w:rsidRDefault="00EE0F44" w:rsidP="00B55C0C">
      <w:pPr>
        <w:pStyle w:val="Heading1"/>
        <w:tabs>
          <w:tab w:val="left" w:pos="1296"/>
        </w:tabs>
        <w:rPr>
          <w:rFonts w:asciiTheme="minorHAnsi" w:hAnsiTheme="minorHAnsi" w:cstheme="minorHAnsi"/>
          <w:sz w:val="20"/>
          <w:szCs w:val="20"/>
        </w:rPr>
      </w:pPr>
      <w:r w:rsidRPr="00CD144C">
        <w:rPr>
          <w:rFonts w:asciiTheme="minorHAnsi" w:hAnsiTheme="minorHAnsi" w:cstheme="minorHAnsi"/>
          <w:sz w:val="20"/>
          <w:szCs w:val="20"/>
        </w:rPr>
        <w:t>Tel. Nr. +370</w:t>
      </w:r>
      <w:r w:rsidR="0029621E">
        <w:rPr>
          <w:rFonts w:asciiTheme="minorHAnsi" w:hAnsiTheme="minorHAnsi" w:cstheme="minorHAnsi"/>
          <w:sz w:val="20"/>
          <w:szCs w:val="20"/>
        </w:rPr>
        <w:t xml:space="preserve"> 604 </w:t>
      </w:r>
      <w:r w:rsidR="000F6431">
        <w:rPr>
          <w:rFonts w:asciiTheme="minorHAnsi" w:hAnsiTheme="minorHAnsi" w:cstheme="minorHAnsi"/>
          <w:sz w:val="20"/>
          <w:szCs w:val="20"/>
        </w:rPr>
        <w:t>57009</w:t>
      </w:r>
      <w:r w:rsidRPr="00CD144C">
        <w:rPr>
          <w:rFonts w:asciiTheme="minorHAnsi" w:hAnsiTheme="minorHAnsi" w:cstheme="minorHAnsi"/>
          <w:sz w:val="20"/>
          <w:szCs w:val="20"/>
        </w:rPr>
        <w:t xml:space="preserve">, el. pašto adresas: </w:t>
      </w:r>
      <w:hyperlink r:id="rId7" w:history="1">
        <w:r w:rsidRPr="00CD144C">
          <w:rPr>
            <w:rStyle w:val="Hyperlink"/>
            <w:rFonts w:asciiTheme="minorHAnsi" w:hAnsiTheme="minorHAnsi" w:cstheme="minorHAnsi"/>
            <w:sz w:val="20"/>
            <w:szCs w:val="20"/>
          </w:rPr>
          <w:t>vilnius@menar.lt</w:t>
        </w:r>
      </w:hyperlink>
      <w:r w:rsidRPr="00CD144C">
        <w:rPr>
          <w:rFonts w:asciiTheme="minorHAnsi" w:hAnsiTheme="minorHAnsi" w:cstheme="minorHAnsi"/>
          <w:sz w:val="20"/>
          <w:szCs w:val="20"/>
        </w:rPr>
        <w:t>, www.menar.lt</w:t>
      </w:r>
    </w:p>
    <w:p w14:paraId="52554334" w14:textId="77777777" w:rsidR="00B55C0C" w:rsidRPr="00CD144C" w:rsidRDefault="00B55C0C" w:rsidP="00B55C0C">
      <w:pPr>
        <w:pStyle w:val="Heading1"/>
        <w:pBdr>
          <w:bottom w:val="single" w:sz="12" w:space="0" w:color="auto"/>
        </w:pBdr>
        <w:rPr>
          <w:sz w:val="16"/>
          <w:szCs w:val="16"/>
        </w:rPr>
      </w:pPr>
    </w:p>
    <w:p w14:paraId="2C0000FA" w14:textId="77777777" w:rsidR="00B55C0C" w:rsidRPr="00CD144C" w:rsidRDefault="00B55C0C" w:rsidP="00B55C0C"/>
    <w:p w14:paraId="17323D8E" w14:textId="33933BF2" w:rsidR="002A387C" w:rsidRPr="00CD144C" w:rsidRDefault="00C37F98" w:rsidP="002A387C">
      <w:pPr>
        <w:jc w:val="both"/>
        <w:rPr>
          <w:rFonts w:asciiTheme="minorHAnsi" w:hAnsiTheme="minorHAnsi" w:cstheme="minorHAnsi"/>
          <w:sz w:val="22"/>
          <w:szCs w:val="22"/>
        </w:rPr>
      </w:pPr>
      <w:r>
        <w:rPr>
          <w:rFonts w:asciiTheme="minorHAnsi" w:hAnsiTheme="minorHAnsi" w:cstheme="minorHAnsi"/>
          <w:b/>
          <w:sz w:val="22"/>
          <w:szCs w:val="22"/>
        </w:rPr>
        <w:t>EIQ</w:t>
      </w:r>
      <w:r w:rsidR="002A387C" w:rsidRPr="00CD144C">
        <w:rPr>
          <w:rFonts w:asciiTheme="minorHAnsi" w:hAnsiTheme="minorHAnsi" w:cstheme="minorHAnsi"/>
          <w:sz w:val="22"/>
          <w:szCs w:val="22"/>
        </w:rPr>
        <w:t xml:space="preserve"> </w:t>
      </w:r>
      <w:r w:rsidR="002A387C" w:rsidRPr="00CD144C">
        <w:rPr>
          <w:rFonts w:asciiTheme="minorHAnsi" w:hAnsiTheme="minorHAnsi" w:cstheme="minorHAnsi"/>
          <w:b/>
          <w:sz w:val="22"/>
          <w:szCs w:val="22"/>
        </w:rPr>
        <w:t>AKADEMIJA</w:t>
      </w:r>
      <w:r w:rsidR="002A387C" w:rsidRPr="00CD144C">
        <w:rPr>
          <w:rFonts w:asciiTheme="minorHAnsi" w:hAnsiTheme="minorHAnsi" w:cstheme="minorHAnsi"/>
          <w:sz w:val="22"/>
          <w:szCs w:val="22"/>
        </w:rPr>
        <w:t xml:space="preserve"> – tai nuo 2013 m. pradžios Lietuvoje duris atvėrusi tarptautinė vaikų intelekto lavinimo akademija</w:t>
      </w:r>
      <w:r>
        <w:rPr>
          <w:rFonts w:asciiTheme="minorHAnsi" w:hAnsiTheme="minorHAnsi" w:cstheme="minorHAnsi"/>
          <w:sz w:val="22"/>
          <w:szCs w:val="22"/>
        </w:rPr>
        <w:t>, veiklą pradėjusi kaip MENAR AKADEMIJA</w:t>
      </w:r>
      <w:r w:rsidR="002A387C" w:rsidRPr="00CD144C">
        <w:rPr>
          <w:rFonts w:asciiTheme="minorHAnsi" w:hAnsiTheme="minorHAnsi" w:cstheme="minorHAnsi"/>
          <w:sz w:val="22"/>
          <w:szCs w:val="22"/>
        </w:rPr>
        <w:t xml:space="preserve">. </w:t>
      </w:r>
      <w:r w:rsidR="002A387C" w:rsidRPr="00CD144C">
        <w:rPr>
          <w:rFonts w:asciiTheme="minorHAnsi" w:hAnsiTheme="minorHAnsi" w:cstheme="minorHAnsi"/>
          <w:b/>
          <w:noProof/>
          <w:sz w:val="22"/>
          <w:szCs w:val="22"/>
          <w:lang w:eastAsia="x-none"/>
        </w:rPr>
        <w:drawing>
          <wp:anchor distT="0" distB="0" distL="114300" distR="114300" simplePos="0" relativeHeight="251659264" behindDoc="0" locked="0" layoutInCell="1" allowOverlap="1" wp14:anchorId="7F84AE94" wp14:editId="202A6817">
            <wp:simplePos x="0" y="0"/>
            <wp:positionH relativeFrom="margin">
              <wp:posOffset>0</wp:posOffset>
            </wp:positionH>
            <wp:positionV relativeFrom="margin">
              <wp:posOffset>696595</wp:posOffset>
            </wp:positionV>
            <wp:extent cx="2787015" cy="1085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4D52FD05BF303C039455F60B2A386CB.png"/>
                    <pic:cNvPicPr/>
                  </pic:nvPicPr>
                  <pic:blipFill>
                    <a:blip r:embed="rId8">
                      <a:extLst>
                        <a:ext uri="{28A0092B-C50C-407E-A947-70E740481C1C}">
                          <a14:useLocalDpi xmlns:a14="http://schemas.microsoft.com/office/drawing/2010/main" val="0"/>
                        </a:ext>
                      </a:extLst>
                    </a:blip>
                    <a:stretch>
                      <a:fillRect/>
                    </a:stretch>
                  </pic:blipFill>
                  <pic:spPr>
                    <a:xfrm>
                      <a:off x="0" y="0"/>
                      <a:ext cx="2787015" cy="1085850"/>
                    </a:xfrm>
                    <a:prstGeom prst="rect">
                      <a:avLst/>
                    </a:prstGeom>
                  </pic:spPr>
                </pic:pic>
              </a:graphicData>
            </a:graphic>
            <wp14:sizeRelH relativeFrom="margin">
              <wp14:pctWidth>0</wp14:pctWidth>
            </wp14:sizeRelH>
            <wp14:sizeRelV relativeFrom="margin">
              <wp14:pctHeight>0</wp14:pctHeight>
            </wp14:sizeRelV>
          </wp:anchor>
        </w:drawing>
      </w:r>
      <w:r w:rsidR="002A387C" w:rsidRPr="00CD144C">
        <w:rPr>
          <w:rFonts w:asciiTheme="minorHAnsi" w:hAnsiTheme="minorHAnsi" w:cstheme="minorHAnsi"/>
          <w:sz w:val="22"/>
          <w:szCs w:val="22"/>
        </w:rPr>
        <w:t xml:space="preserve">Nuo 2013 m. šioje akademijoje vaikai mokosi greito ir tikslaus skaičiavimo pagal frančizės pagrindu įsigytą metodiką MENAR MENTAL ARITHMETIC.  </w:t>
      </w:r>
    </w:p>
    <w:p w14:paraId="7D70360B" w14:textId="77777777" w:rsidR="00CD114B" w:rsidRPr="00CD144C" w:rsidRDefault="00CD114B" w:rsidP="002A387C">
      <w:pPr>
        <w:jc w:val="both"/>
        <w:rPr>
          <w:rFonts w:asciiTheme="minorHAnsi" w:hAnsiTheme="minorHAnsi" w:cstheme="minorHAnsi"/>
          <w:sz w:val="22"/>
          <w:szCs w:val="22"/>
        </w:rPr>
      </w:pPr>
    </w:p>
    <w:p w14:paraId="54D62C72" w14:textId="4ADB23D8" w:rsidR="002A387C" w:rsidRPr="00CD144C" w:rsidRDefault="00556488" w:rsidP="002A387C">
      <w:pPr>
        <w:jc w:val="both"/>
        <w:rPr>
          <w:rFonts w:asciiTheme="minorHAnsi" w:hAnsiTheme="minorHAnsi" w:cstheme="minorHAnsi"/>
          <w:sz w:val="22"/>
          <w:szCs w:val="22"/>
        </w:rPr>
      </w:pPr>
      <w:r w:rsidRPr="00CD144C">
        <w:rPr>
          <w:rFonts w:asciiTheme="minorHAnsi" w:hAnsiTheme="minorHAnsi" w:cstheme="minorHAnsi"/>
          <w:sz w:val="22"/>
          <w:szCs w:val="22"/>
        </w:rPr>
        <w:t xml:space="preserve">Nuo 2015 m. rugsėjo mėn. </w:t>
      </w:r>
      <w:r w:rsidR="00C37F98">
        <w:rPr>
          <w:rFonts w:asciiTheme="minorHAnsi" w:hAnsiTheme="minorHAnsi" w:cstheme="minorHAnsi"/>
          <w:sz w:val="22"/>
          <w:szCs w:val="22"/>
        </w:rPr>
        <w:t>EIQ</w:t>
      </w:r>
      <w:r w:rsidRPr="00CD144C">
        <w:rPr>
          <w:rFonts w:asciiTheme="minorHAnsi" w:hAnsiTheme="minorHAnsi" w:cstheme="minorHAnsi"/>
          <w:sz w:val="22"/>
          <w:szCs w:val="22"/>
        </w:rPr>
        <w:t xml:space="preserve"> akademija pradėjo dirbti su specialiųjų ugdymo poreikių vaikais pagal </w:t>
      </w:r>
      <w:r w:rsidRPr="00CD144C">
        <w:rPr>
          <w:rFonts w:asciiTheme="minorHAnsi" w:hAnsiTheme="minorHAnsi" w:cstheme="minorHAnsi"/>
          <w:b/>
          <w:sz w:val="22"/>
          <w:szCs w:val="22"/>
        </w:rPr>
        <w:t>NUMICON BREAKING BARRIERS</w:t>
      </w:r>
      <w:r w:rsidRPr="00CD144C">
        <w:rPr>
          <w:rFonts w:asciiTheme="minorHAnsi" w:hAnsiTheme="minorHAnsi" w:cstheme="minorHAnsi"/>
          <w:sz w:val="22"/>
          <w:szCs w:val="22"/>
        </w:rPr>
        <w:t xml:space="preserve"> metodiką, o 2016 m. rugsėjo mėn. pristatė šią </w:t>
      </w:r>
      <w:r w:rsidRPr="00CD144C">
        <w:rPr>
          <w:rFonts w:asciiTheme="minorHAnsi" w:hAnsiTheme="minorHAnsi" w:cstheme="minorHAnsi"/>
          <w:b/>
          <w:sz w:val="22"/>
          <w:szCs w:val="22"/>
        </w:rPr>
        <w:t>NUMICON</w:t>
      </w:r>
      <w:r w:rsidRPr="00CD144C">
        <w:rPr>
          <w:rFonts w:asciiTheme="minorHAnsi" w:hAnsiTheme="minorHAnsi" w:cstheme="minorHAnsi"/>
          <w:sz w:val="22"/>
          <w:szCs w:val="22"/>
        </w:rPr>
        <w:t xml:space="preserve"> metodiką ir įprastos raidos vaikams. Tai matematinio skaičiavimo metodika, skirta ikimokyklinio ir mokyklinio amžiaus vaikams, kuri padeda suprasti skaičius bei aritmetinius veiksmus per multisensorinius pojūčius. Vaikai mokosi iš praktikos, o užsiėmimai vyksta žaidimo forma</w:t>
      </w:r>
      <w:r w:rsidR="002A387C" w:rsidRPr="00CD144C">
        <w:rPr>
          <w:rFonts w:asciiTheme="minorHAnsi" w:hAnsiTheme="minorHAnsi" w:cstheme="minorHAnsi"/>
          <w:sz w:val="22"/>
          <w:szCs w:val="22"/>
        </w:rPr>
        <w:t>.</w:t>
      </w:r>
    </w:p>
    <w:p w14:paraId="3773F359" w14:textId="77777777" w:rsidR="002A387C" w:rsidRPr="00CD144C" w:rsidRDefault="002A387C" w:rsidP="002A387C">
      <w:pPr>
        <w:jc w:val="both"/>
        <w:rPr>
          <w:rFonts w:asciiTheme="minorHAnsi" w:hAnsiTheme="minorHAnsi" w:cstheme="minorHAnsi"/>
          <w:sz w:val="22"/>
          <w:szCs w:val="22"/>
        </w:rPr>
      </w:pPr>
    </w:p>
    <w:p w14:paraId="764B6051" w14:textId="77777777" w:rsidR="002A387C" w:rsidRPr="00CD144C" w:rsidRDefault="002A387C" w:rsidP="002A387C">
      <w:pPr>
        <w:shd w:val="clear" w:color="auto" w:fill="FFFFFF"/>
        <w:jc w:val="both"/>
        <w:rPr>
          <w:rFonts w:asciiTheme="minorHAnsi" w:hAnsiTheme="minorHAnsi" w:cstheme="minorHAnsi"/>
          <w:color w:val="000000"/>
          <w:sz w:val="22"/>
          <w:szCs w:val="22"/>
        </w:rPr>
      </w:pPr>
      <w:r w:rsidRPr="00CD144C">
        <w:rPr>
          <w:rFonts w:asciiTheme="minorHAnsi" w:hAnsiTheme="minorHAnsi" w:cstheme="minorHAnsi"/>
          <w:color w:val="000000"/>
          <w:sz w:val="22"/>
          <w:szCs w:val="22"/>
        </w:rPr>
        <w:t>NUMICON - tai metodas bei priemonių rinkinys, kur kiekviena priemonė atitinka konkretų skaičių. Smagių žaidimų metu vaikai lygindami priemones bei skaičius, greitai ir lengvai juos įsimena.</w:t>
      </w:r>
    </w:p>
    <w:p w14:paraId="44BAEC1A" w14:textId="602BDD9A" w:rsidR="00CD114B" w:rsidRPr="00CD144C" w:rsidRDefault="002A387C" w:rsidP="002A387C">
      <w:pPr>
        <w:shd w:val="clear" w:color="auto" w:fill="FFFFFF"/>
        <w:jc w:val="both"/>
        <w:rPr>
          <w:rFonts w:asciiTheme="minorHAnsi" w:hAnsiTheme="minorHAnsi" w:cstheme="minorHAnsi"/>
          <w:color w:val="000000"/>
          <w:sz w:val="22"/>
          <w:szCs w:val="22"/>
        </w:rPr>
      </w:pPr>
      <w:r w:rsidRPr="00CD144C">
        <w:rPr>
          <w:rFonts w:asciiTheme="minorHAnsi" w:hAnsiTheme="minorHAnsi" w:cstheme="minorHAnsi"/>
          <w:color w:val="868686"/>
          <w:sz w:val="22"/>
          <w:szCs w:val="22"/>
        </w:rPr>
        <w:br/>
      </w:r>
      <w:r w:rsidRPr="00CD144C">
        <w:rPr>
          <w:rFonts w:asciiTheme="minorHAnsi" w:hAnsiTheme="minorHAnsi" w:cstheme="minorHAnsi"/>
          <w:color w:val="000000"/>
          <w:sz w:val="22"/>
          <w:szCs w:val="22"/>
        </w:rPr>
        <w:t xml:space="preserve">​Priemonės  -  tai </w:t>
      </w:r>
      <w:r w:rsidR="00404DE5">
        <w:rPr>
          <w:rFonts w:asciiTheme="minorHAnsi" w:hAnsiTheme="minorHAnsi" w:cstheme="minorHAnsi"/>
          <w:color w:val="000000"/>
          <w:sz w:val="22"/>
          <w:szCs w:val="22"/>
        </w:rPr>
        <w:t>plastikinės</w:t>
      </w:r>
      <w:r w:rsidRPr="00CD144C">
        <w:rPr>
          <w:rFonts w:asciiTheme="minorHAnsi" w:hAnsiTheme="minorHAnsi" w:cstheme="minorHAnsi"/>
          <w:color w:val="000000"/>
          <w:sz w:val="22"/>
          <w:szCs w:val="22"/>
        </w:rPr>
        <w:t xml:space="preserve"> spalvotos plokštelės, kurios kiekvienam skaičiui nuo 1 iki 10 turi atitikmenį. Pirmiausia vaikai mokosi atpažinti, kokį skaičių reiškia konkreti priemonė. Vėliau, žingsnis po žingsnio, vaikai mokosi palyginti, koks skaičius yra didesnis ar mažesnis, sudėti bei atimti, dauginti ir dalinti.</w:t>
      </w:r>
      <w:r w:rsidR="00CD114B" w:rsidRPr="00CD144C">
        <w:rPr>
          <w:rFonts w:asciiTheme="minorHAnsi" w:hAnsiTheme="minorHAnsi" w:cstheme="minorHAnsi"/>
          <w:color w:val="000000"/>
          <w:sz w:val="22"/>
          <w:szCs w:val="22"/>
        </w:rPr>
        <w:t xml:space="preserve"> Lygiagrečiai smagių žaidimų metu vaikai mokosi ir geometrijos, matavimų bei statistikos pagrindų.</w:t>
      </w:r>
    </w:p>
    <w:p w14:paraId="520071D8" w14:textId="77777777" w:rsidR="00CD114B" w:rsidRPr="00CD144C" w:rsidRDefault="00CD114B" w:rsidP="002A387C">
      <w:pPr>
        <w:shd w:val="clear" w:color="auto" w:fill="FFFFFF"/>
        <w:jc w:val="both"/>
        <w:rPr>
          <w:rFonts w:asciiTheme="minorHAnsi" w:hAnsiTheme="minorHAnsi" w:cstheme="minorHAnsi"/>
          <w:color w:val="000000"/>
          <w:sz w:val="22"/>
          <w:szCs w:val="22"/>
        </w:rPr>
      </w:pPr>
    </w:p>
    <w:p w14:paraId="761C417C" w14:textId="77777777" w:rsidR="00556488" w:rsidRPr="00CD144C" w:rsidRDefault="00CD114B" w:rsidP="002A387C">
      <w:pPr>
        <w:shd w:val="clear" w:color="auto" w:fill="FFFFFF"/>
        <w:jc w:val="both"/>
        <w:rPr>
          <w:rFonts w:asciiTheme="minorHAnsi" w:hAnsiTheme="minorHAnsi" w:cstheme="minorHAnsi"/>
          <w:color w:val="000000"/>
          <w:sz w:val="22"/>
          <w:szCs w:val="22"/>
        </w:rPr>
      </w:pPr>
      <w:r w:rsidRPr="00CD144C">
        <w:rPr>
          <w:rFonts w:asciiTheme="minorHAnsi" w:hAnsiTheme="minorHAnsi" w:cstheme="minorHAnsi"/>
          <w:color w:val="000000"/>
          <w:sz w:val="22"/>
          <w:szCs w:val="22"/>
        </w:rPr>
        <w:t>NUMICON metodas ypatingai patrauklus visame pasaulyje tuo, jog vaikai mokosi suvokti skaičius per praktiką, lytėjimą, vaizdus bei žaidimą. NUMICON priemonės padeda matyti bei paliesti aritmetinio veiksmo rezultatą, todėl įsiminti ir atlikti aritmetinius veiksmus yra daug lengviau.</w:t>
      </w:r>
    </w:p>
    <w:p w14:paraId="35091FF8" w14:textId="0DE13B5C" w:rsidR="00CD114B" w:rsidRPr="00CD144C" w:rsidRDefault="00CD114B" w:rsidP="002A387C">
      <w:pPr>
        <w:shd w:val="clear" w:color="auto" w:fill="FFFFFF"/>
        <w:jc w:val="both"/>
        <w:rPr>
          <w:rFonts w:asciiTheme="minorHAnsi" w:hAnsiTheme="minorHAnsi" w:cstheme="minorHAnsi"/>
          <w:color w:val="000000"/>
          <w:sz w:val="22"/>
          <w:szCs w:val="22"/>
        </w:rPr>
      </w:pPr>
      <w:r w:rsidRPr="00CD144C">
        <w:rPr>
          <w:rFonts w:asciiTheme="minorHAnsi" w:hAnsiTheme="minorHAnsi" w:cstheme="minorHAnsi"/>
          <w:color w:val="000000"/>
          <w:sz w:val="22"/>
          <w:szCs w:val="22"/>
        </w:rPr>
        <w:t> </w:t>
      </w:r>
      <w:r w:rsidRPr="00CD144C">
        <w:rPr>
          <w:rFonts w:asciiTheme="minorHAnsi" w:hAnsiTheme="minorHAnsi" w:cstheme="minorHAnsi"/>
          <w:color w:val="868686"/>
          <w:sz w:val="22"/>
          <w:szCs w:val="22"/>
        </w:rPr>
        <w:br/>
      </w:r>
      <w:r w:rsidRPr="00CD144C">
        <w:rPr>
          <w:rFonts w:asciiTheme="minorHAnsi" w:hAnsiTheme="minorHAnsi" w:cstheme="minorHAnsi"/>
          <w:color w:val="000000"/>
          <w:sz w:val="22"/>
          <w:szCs w:val="22"/>
        </w:rPr>
        <w:t>Visas mokymosi procesas vyksta žaidimo metu. Užsiėmimų metu vaikai stato įvairias konstrukcijas iš priemonių, dėlioja mozaikas, lipdo iš plastilino bei naudoja įvairias kitas papildomas kūrybines medžiagas</w:t>
      </w:r>
      <w:r w:rsidR="00404DE5">
        <w:rPr>
          <w:rFonts w:asciiTheme="minorHAnsi" w:hAnsiTheme="minorHAnsi" w:cstheme="minorHAnsi"/>
          <w:color w:val="000000"/>
          <w:sz w:val="22"/>
          <w:szCs w:val="22"/>
        </w:rPr>
        <w:t>.</w:t>
      </w:r>
    </w:p>
    <w:p w14:paraId="3A1C328E" w14:textId="77777777" w:rsidR="00CD114B" w:rsidRPr="00CD144C" w:rsidRDefault="00CD114B" w:rsidP="002A387C">
      <w:pPr>
        <w:shd w:val="clear" w:color="auto" w:fill="FFFFFF"/>
        <w:jc w:val="both"/>
        <w:rPr>
          <w:rFonts w:asciiTheme="minorHAnsi" w:hAnsiTheme="minorHAnsi" w:cstheme="minorHAnsi"/>
          <w:color w:val="000000"/>
          <w:sz w:val="22"/>
          <w:szCs w:val="22"/>
        </w:rPr>
      </w:pPr>
    </w:p>
    <w:p w14:paraId="66CC33AC" w14:textId="77777777" w:rsidR="00CD114B" w:rsidRPr="00CD144C" w:rsidRDefault="00CD114B" w:rsidP="002A387C">
      <w:pPr>
        <w:shd w:val="clear" w:color="auto" w:fill="FFFFFF"/>
        <w:jc w:val="both"/>
        <w:rPr>
          <w:rFonts w:asciiTheme="minorHAnsi" w:hAnsiTheme="minorHAnsi" w:cstheme="minorHAnsi"/>
          <w:color w:val="2A2A2A"/>
          <w:sz w:val="22"/>
          <w:szCs w:val="22"/>
        </w:rPr>
      </w:pPr>
      <w:r w:rsidRPr="00CD144C">
        <w:rPr>
          <w:rFonts w:asciiTheme="minorHAnsi" w:hAnsiTheme="minorHAnsi" w:cstheme="minorHAnsi"/>
          <w:color w:val="2A2A2A"/>
          <w:sz w:val="22"/>
          <w:szCs w:val="22"/>
        </w:rPr>
        <w:t>NUMICON metodika tapo nugalėtoja 2015 Švietimo sistemos išteklių apdovanojimuose (2015 Education Resources Awards (ERA)) - Whole-Curriculum Subject Resource (non-ICT).</w:t>
      </w:r>
    </w:p>
    <w:p w14:paraId="42E72F44" w14:textId="77777777" w:rsidR="00EE0F44" w:rsidRPr="00CD144C" w:rsidRDefault="00EE0F44" w:rsidP="002A387C">
      <w:pPr>
        <w:shd w:val="clear" w:color="auto" w:fill="FFFFFF"/>
        <w:jc w:val="both"/>
        <w:rPr>
          <w:rFonts w:asciiTheme="minorHAnsi" w:hAnsiTheme="minorHAnsi" w:cstheme="minorHAnsi"/>
          <w:color w:val="2A2A2A"/>
          <w:sz w:val="22"/>
          <w:szCs w:val="22"/>
        </w:rPr>
      </w:pPr>
    </w:p>
    <w:p w14:paraId="3A0D1F1E" w14:textId="77777777" w:rsidR="00CD114B" w:rsidRPr="00CD144C" w:rsidRDefault="00CD114B" w:rsidP="002A387C">
      <w:pPr>
        <w:shd w:val="clear" w:color="auto" w:fill="FFFFFF"/>
        <w:jc w:val="both"/>
        <w:rPr>
          <w:rFonts w:asciiTheme="minorHAnsi" w:hAnsiTheme="minorHAnsi" w:cstheme="minorHAnsi"/>
          <w:color w:val="2A2A2A"/>
          <w:sz w:val="22"/>
          <w:szCs w:val="22"/>
        </w:rPr>
      </w:pPr>
      <w:r w:rsidRPr="00CD144C">
        <w:rPr>
          <w:rFonts w:asciiTheme="minorHAnsi" w:hAnsiTheme="minorHAnsi" w:cstheme="minorHAnsi"/>
          <w:color w:val="2A2A2A"/>
          <w:sz w:val="22"/>
          <w:szCs w:val="22"/>
        </w:rPr>
        <w:t>NUMICON metodika, bei tvirta ir patikima vertinimo sistema užtikrina, kad kiekvieno vaiko lūkesčiai, mokslo metų pabaigoje būtų pasiekti. Vystomi socialiniai gebėjimai, lavinami matematinio mąstymo bei problemų sprendimų įgūdžiai. Visame pasaulyje NUMICON metodika taip pat puikiai pasiteisino lavinant įvairius raidos bei mokymosi sutrikimus turinčių vaikų matematinius gebėjimus.</w:t>
      </w:r>
    </w:p>
    <w:p w14:paraId="246F8C74" w14:textId="77777777" w:rsidR="00CD114B" w:rsidRPr="00CD144C" w:rsidRDefault="00CD114B" w:rsidP="002A387C">
      <w:pPr>
        <w:shd w:val="clear" w:color="auto" w:fill="FFFFFF"/>
        <w:jc w:val="both"/>
        <w:rPr>
          <w:rFonts w:asciiTheme="minorHAnsi" w:hAnsiTheme="minorHAnsi" w:cstheme="minorHAnsi"/>
          <w:color w:val="000000"/>
          <w:sz w:val="22"/>
          <w:szCs w:val="22"/>
        </w:rPr>
      </w:pPr>
      <w:r w:rsidRPr="00CD144C">
        <w:rPr>
          <w:rFonts w:asciiTheme="minorHAnsi" w:hAnsiTheme="minorHAnsi" w:cstheme="minorHAnsi"/>
          <w:color w:val="2A2A2A"/>
          <w:sz w:val="22"/>
          <w:szCs w:val="22"/>
        </w:rPr>
        <w:br/>
        <w:t>NUMICON metodika 1996 m. pradėta naudoti Didžiojoje Britanijoje, o šiuo metu naudojama visame pasaulyje. Ją sukūrė ir nuolat tobulina Oxford University Press</w:t>
      </w:r>
      <w:r w:rsidR="00EE0F44" w:rsidRPr="00CD144C">
        <w:rPr>
          <w:rFonts w:asciiTheme="minorHAnsi" w:hAnsiTheme="minorHAnsi" w:cstheme="minorHAnsi"/>
          <w:color w:val="2A2A2A"/>
          <w:sz w:val="22"/>
          <w:szCs w:val="22"/>
        </w:rPr>
        <w:t>.</w:t>
      </w:r>
    </w:p>
    <w:p w14:paraId="666C0DB6" w14:textId="77777777" w:rsidR="002A387C" w:rsidRPr="00CD144C" w:rsidRDefault="002A387C" w:rsidP="002A387C">
      <w:pPr>
        <w:rPr>
          <w:b/>
        </w:rPr>
      </w:pPr>
    </w:p>
    <w:p w14:paraId="5A56FB92" w14:textId="77777777" w:rsidR="005C02BE" w:rsidRPr="00CD144C" w:rsidRDefault="005C02BE" w:rsidP="005C02BE">
      <w:pPr>
        <w:rPr>
          <w:lang w:eastAsia="lt-LT"/>
        </w:rPr>
      </w:pPr>
    </w:p>
    <w:p w14:paraId="55FE04ED" w14:textId="77777777" w:rsidR="002A387C" w:rsidRPr="00CD144C" w:rsidRDefault="002A387C" w:rsidP="005C02BE">
      <w:pPr>
        <w:rPr>
          <w:lang w:eastAsia="lt-LT"/>
        </w:rPr>
      </w:pPr>
    </w:p>
    <w:p w14:paraId="0D0FDFBA" w14:textId="77777777" w:rsidR="00402C95" w:rsidRPr="00CD144C" w:rsidRDefault="00402C95" w:rsidP="00870E7F">
      <w:pPr>
        <w:widowControl w:val="0"/>
        <w:tabs>
          <w:tab w:val="left" w:pos="540"/>
        </w:tabs>
        <w:adjustRightInd w:val="0"/>
      </w:pPr>
      <w:r w:rsidRPr="00CD144C">
        <w:tab/>
      </w:r>
      <w:r w:rsidRPr="00CD144C">
        <w:tab/>
      </w:r>
      <w:r w:rsidRPr="00CD144C">
        <w:tab/>
      </w:r>
    </w:p>
    <w:p w14:paraId="2C26970F" w14:textId="77777777" w:rsidR="000F4778" w:rsidRPr="00CD144C" w:rsidRDefault="000F4778" w:rsidP="00826AD1">
      <w:pPr>
        <w:widowControl w:val="0"/>
        <w:tabs>
          <w:tab w:val="left" w:pos="540"/>
        </w:tabs>
        <w:adjustRightInd w:val="0"/>
        <w:jc w:val="center"/>
        <w:rPr>
          <w:b/>
          <w:bCs/>
          <w:caps/>
        </w:rPr>
      </w:pPr>
      <w:r w:rsidRPr="00CD144C">
        <w:rPr>
          <w:b/>
          <w:bCs/>
          <w:caps/>
        </w:rPr>
        <w:br w:type="page"/>
      </w:r>
    </w:p>
    <w:p w14:paraId="4F810E29" w14:textId="77777777" w:rsidR="005A777F" w:rsidRPr="00CD144C" w:rsidRDefault="00402C95" w:rsidP="00826AD1">
      <w:pPr>
        <w:widowControl w:val="0"/>
        <w:tabs>
          <w:tab w:val="left" w:pos="540"/>
        </w:tabs>
        <w:adjustRightInd w:val="0"/>
        <w:jc w:val="center"/>
        <w:rPr>
          <w:rFonts w:asciiTheme="minorHAnsi" w:hAnsiTheme="minorHAnsi" w:cstheme="minorHAnsi"/>
          <w:b/>
          <w:bCs/>
          <w:caps/>
          <w:sz w:val="28"/>
          <w:szCs w:val="28"/>
        </w:rPr>
      </w:pPr>
      <w:r w:rsidRPr="00CD144C">
        <w:rPr>
          <w:rFonts w:asciiTheme="minorHAnsi" w:hAnsiTheme="minorHAnsi" w:cstheme="minorHAnsi"/>
          <w:b/>
          <w:bCs/>
          <w:caps/>
          <w:sz w:val="28"/>
          <w:szCs w:val="28"/>
        </w:rPr>
        <w:lastRenderedPageBreak/>
        <w:t xml:space="preserve">PASIŪLYMAS DĖL </w:t>
      </w:r>
      <w:r w:rsidR="00F5043A" w:rsidRPr="00CD144C">
        <w:rPr>
          <w:rFonts w:asciiTheme="minorHAnsi" w:hAnsiTheme="minorHAnsi" w:cstheme="minorHAnsi"/>
          <w:b/>
          <w:bCs/>
          <w:caps/>
          <w:sz w:val="28"/>
          <w:szCs w:val="28"/>
        </w:rPr>
        <w:t>numicon</w:t>
      </w:r>
      <w:r w:rsidR="005A777F" w:rsidRPr="00CD144C">
        <w:rPr>
          <w:rFonts w:asciiTheme="minorHAnsi" w:hAnsiTheme="minorHAnsi" w:cstheme="minorHAnsi"/>
          <w:b/>
          <w:bCs/>
          <w:caps/>
          <w:sz w:val="28"/>
          <w:szCs w:val="28"/>
        </w:rPr>
        <w:t xml:space="preserve"> MOKYMŲ </w:t>
      </w:r>
    </w:p>
    <w:p w14:paraId="35069E10" w14:textId="2878E87F" w:rsidR="00402C95" w:rsidRPr="00CD144C" w:rsidRDefault="005A777F" w:rsidP="00826AD1">
      <w:pPr>
        <w:widowControl w:val="0"/>
        <w:tabs>
          <w:tab w:val="left" w:pos="540"/>
        </w:tabs>
        <w:adjustRightInd w:val="0"/>
        <w:jc w:val="center"/>
        <w:rPr>
          <w:rFonts w:asciiTheme="minorHAnsi" w:hAnsiTheme="minorHAnsi" w:cstheme="minorHAnsi"/>
          <w:b/>
          <w:bCs/>
          <w:caps/>
          <w:sz w:val="28"/>
          <w:szCs w:val="28"/>
          <w:u w:val="single"/>
        </w:rPr>
      </w:pPr>
      <w:r w:rsidRPr="00CD144C">
        <w:rPr>
          <w:rFonts w:asciiTheme="minorHAnsi" w:hAnsiTheme="minorHAnsi" w:cstheme="minorHAnsi"/>
          <w:b/>
          <w:bCs/>
          <w:caps/>
          <w:sz w:val="28"/>
          <w:szCs w:val="28"/>
        </w:rPr>
        <w:t>IKIMOKYKLINIO BEI PRIEŠMOKYKLINIO UGDYMO PEDAGOGAMS</w:t>
      </w:r>
    </w:p>
    <w:p w14:paraId="59EAAE31" w14:textId="77777777" w:rsidR="00F732C4" w:rsidRPr="00CD144C" w:rsidRDefault="00F732C4" w:rsidP="00402C95">
      <w:pPr>
        <w:widowControl w:val="0"/>
        <w:tabs>
          <w:tab w:val="left" w:pos="540"/>
        </w:tabs>
        <w:adjustRightInd w:val="0"/>
        <w:jc w:val="center"/>
        <w:rPr>
          <w:rFonts w:asciiTheme="minorHAnsi" w:hAnsiTheme="minorHAnsi" w:cstheme="minorHAnsi"/>
          <w:i/>
          <w:iCs/>
          <w:sz w:val="22"/>
          <w:szCs w:val="22"/>
        </w:rPr>
      </w:pPr>
    </w:p>
    <w:p w14:paraId="1B297A99" w14:textId="748EF45E" w:rsidR="007D597C" w:rsidRPr="00CD144C" w:rsidRDefault="00870E7F" w:rsidP="007D597C">
      <w:pPr>
        <w:widowControl w:val="0"/>
        <w:tabs>
          <w:tab w:val="left" w:pos="540"/>
        </w:tabs>
        <w:adjustRightInd w:val="0"/>
        <w:jc w:val="center"/>
        <w:rPr>
          <w:rFonts w:asciiTheme="minorHAnsi" w:hAnsiTheme="minorHAnsi" w:cstheme="minorHAnsi"/>
          <w:sz w:val="22"/>
          <w:szCs w:val="22"/>
          <w:u w:val="single"/>
        </w:rPr>
      </w:pPr>
      <w:r w:rsidRPr="00CD144C">
        <w:rPr>
          <w:rFonts w:asciiTheme="minorHAnsi" w:hAnsiTheme="minorHAnsi" w:cstheme="minorHAnsi"/>
          <w:sz w:val="22"/>
          <w:szCs w:val="22"/>
          <w:u w:val="single"/>
        </w:rPr>
        <w:t>20</w:t>
      </w:r>
      <w:r w:rsidR="00227BE3">
        <w:rPr>
          <w:rFonts w:asciiTheme="minorHAnsi" w:hAnsiTheme="minorHAnsi" w:cstheme="minorHAnsi"/>
          <w:sz w:val="22"/>
          <w:szCs w:val="22"/>
          <w:u w:val="single"/>
        </w:rPr>
        <w:t>2</w:t>
      </w:r>
      <w:r w:rsidR="003E2C45">
        <w:rPr>
          <w:rFonts w:asciiTheme="minorHAnsi" w:hAnsiTheme="minorHAnsi" w:cstheme="minorHAnsi"/>
          <w:sz w:val="22"/>
          <w:szCs w:val="22"/>
          <w:u w:val="single"/>
        </w:rPr>
        <w:t>1</w:t>
      </w:r>
      <w:r w:rsidR="005C02BE" w:rsidRPr="00CD144C">
        <w:rPr>
          <w:rFonts w:asciiTheme="minorHAnsi" w:hAnsiTheme="minorHAnsi" w:cstheme="minorHAnsi"/>
          <w:sz w:val="22"/>
          <w:szCs w:val="22"/>
          <w:u w:val="single"/>
        </w:rPr>
        <w:t>-</w:t>
      </w:r>
      <w:r w:rsidR="000F4778" w:rsidRPr="00CD144C">
        <w:rPr>
          <w:rFonts w:asciiTheme="minorHAnsi" w:hAnsiTheme="minorHAnsi" w:cstheme="minorHAnsi"/>
          <w:sz w:val="22"/>
          <w:szCs w:val="22"/>
          <w:u w:val="single"/>
        </w:rPr>
        <w:t>0</w:t>
      </w:r>
      <w:r w:rsidR="00704569">
        <w:rPr>
          <w:rFonts w:asciiTheme="minorHAnsi" w:hAnsiTheme="minorHAnsi" w:cstheme="minorHAnsi"/>
          <w:sz w:val="22"/>
          <w:szCs w:val="22"/>
          <w:u w:val="single"/>
        </w:rPr>
        <w:t>9</w:t>
      </w:r>
      <w:r w:rsidR="005C02BE" w:rsidRPr="00CD144C">
        <w:rPr>
          <w:rFonts w:asciiTheme="minorHAnsi" w:hAnsiTheme="minorHAnsi" w:cstheme="minorHAnsi"/>
          <w:sz w:val="22"/>
          <w:szCs w:val="22"/>
          <w:u w:val="single"/>
        </w:rPr>
        <w:t>-</w:t>
      </w:r>
      <w:r w:rsidR="00704569">
        <w:rPr>
          <w:rFonts w:asciiTheme="minorHAnsi" w:hAnsiTheme="minorHAnsi" w:cstheme="minorHAnsi"/>
          <w:sz w:val="22"/>
          <w:szCs w:val="22"/>
          <w:u w:val="single"/>
        </w:rPr>
        <w:t>1</w:t>
      </w:r>
      <w:r w:rsidR="003E2C45">
        <w:rPr>
          <w:rFonts w:asciiTheme="minorHAnsi" w:hAnsiTheme="minorHAnsi" w:cstheme="minorHAnsi"/>
          <w:sz w:val="22"/>
          <w:szCs w:val="22"/>
          <w:u w:val="single"/>
        </w:rPr>
        <w:t>3</w:t>
      </w:r>
      <w:r w:rsidRPr="00CD144C">
        <w:rPr>
          <w:rFonts w:asciiTheme="minorHAnsi" w:hAnsiTheme="minorHAnsi" w:cstheme="minorHAnsi"/>
          <w:sz w:val="22"/>
          <w:szCs w:val="22"/>
          <w:u w:val="single"/>
        </w:rPr>
        <w:t xml:space="preserve">  </w:t>
      </w:r>
    </w:p>
    <w:p w14:paraId="21510F88" w14:textId="2767B6DA" w:rsidR="00402C95" w:rsidRPr="00CD144C" w:rsidRDefault="00402C95" w:rsidP="005C02BE">
      <w:pPr>
        <w:widowControl w:val="0"/>
        <w:tabs>
          <w:tab w:val="left" w:pos="540"/>
        </w:tabs>
        <w:adjustRightInd w:val="0"/>
        <w:jc w:val="center"/>
        <w:rPr>
          <w:rFonts w:asciiTheme="minorHAnsi" w:hAnsiTheme="minorHAnsi" w:cstheme="minorHAnsi"/>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5386"/>
      </w:tblGrid>
      <w:tr w:rsidR="00826AD1" w:rsidRPr="00CD144C" w14:paraId="0D55772A" w14:textId="77777777" w:rsidTr="000F4778">
        <w:tc>
          <w:tcPr>
            <w:tcW w:w="4957" w:type="dxa"/>
            <w:tcBorders>
              <w:top w:val="single" w:sz="4" w:space="0" w:color="auto"/>
              <w:left w:val="single" w:sz="4" w:space="0" w:color="auto"/>
              <w:bottom w:val="single" w:sz="4" w:space="0" w:color="auto"/>
              <w:right w:val="single" w:sz="4" w:space="0" w:color="auto"/>
            </w:tcBorders>
          </w:tcPr>
          <w:p w14:paraId="158BA51B" w14:textId="77777777" w:rsidR="00826AD1" w:rsidRPr="00CD144C" w:rsidRDefault="000F4778" w:rsidP="007B03CE">
            <w:pPr>
              <w:widowControl w:val="0"/>
              <w:tabs>
                <w:tab w:val="left" w:pos="540"/>
              </w:tabs>
              <w:adjustRightInd w:val="0"/>
              <w:rPr>
                <w:rFonts w:asciiTheme="minorHAnsi" w:hAnsiTheme="minorHAnsi" w:cstheme="minorHAnsi"/>
                <w:sz w:val="22"/>
                <w:szCs w:val="22"/>
              </w:rPr>
            </w:pPr>
            <w:r w:rsidRPr="00CD144C">
              <w:rPr>
                <w:rFonts w:asciiTheme="minorHAnsi" w:hAnsiTheme="minorHAnsi" w:cstheme="minorHAnsi"/>
                <w:sz w:val="22"/>
                <w:szCs w:val="22"/>
              </w:rPr>
              <w:t>Mokymų organizatorius</w:t>
            </w:r>
          </w:p>
        </w:tc>
        <w:tc>
          <w:tcPr>
            <w:tcW w:w="5386" w:type="dxa"/>
            <w:tcBorders>
              <w:top w:val="single" w:sz="4" w:space="0" w:color="auto"/>
              <w:left w:val="single" w:sz="4" w:space="0" w:color="auto"/>
              <w:bottom w:val="single" w:sz="4" w:space="0" w:color="auto"/>
              <w:right w:val="single" w:sz="4" w:space="0" w:color="auto"/>
            </w:tcBorders>
          </w:tcPr>
          <w:p w14:paraId="2949BFF2" w14:textId="77777777" w:rsidR="00826AD1" w:rsidRPr="00CD144C" w:rsidRDefault="000F4778" w:rsidP="007B03CE">
            <w:pPr>
              <w:widowControl w:val="0"/>
              <w:tabs>
                <w:tab w:val="left" w:pos="540"/>
              </w:tabs>
              <w:adjustRightInd w:val="0"/>
              <w:rPr>
                <w:rFonts w:asciiTheme="minorHAnsi" w:hAnsiTheme="minorHAnsi" w:cstheme="minorHAnsi"/>
                <w:sz w:val="22"/>
                <w:szCs w:val="22"/>
              </w:rPr>
            </w:pPr>
            <w:r w:rsidRPr="00CD144C">
              <w:rPr>
                <w:rFonts w:asciiTheme="minorHAnsi" w:hAnsiTheme="minorHAnsi" w:cstheme="minorHAnsi"/>
                <w:sz w:val="22"/>
                <w:szCs w:val="22"/>
              </w:rPr>
              <w:t>UAB</w:t>
            </w:r>
            <w:r w:rsidR="00CD114B" w:rsidRPr="00CD144C">
              <w:rPr>
                <w:rFonts w:asciiTheme="minorHAnsi" w:hAnsiTheme="minorHAnsi" w:cstheme="minorHAnsi"/>
                <w:sz w:val="22"/>
                <w:szCs w:val="22"/>
              </w:rPr>
              <w:t xml:space="preserve"> MENAR </w:t>
            </w:r>
          </w:p>
        </w:tc>
      </w:tr>
      <w:tr w:rsidR="000F4778" w:rsidRPr="00CD144C" w14:paraId="6A5A6D6A" w14:textId="77777777" w:rsidTr="000F4778">
        <w:tc>
          <w:tcPr>
            <w:tcW w:w="4957" w:type="dxa"/>
            <w:tcBorders>
              <w:top w:val="single" w:sz="4" w:space="0" w:color="auto"/>
              <w:left w:val="single" w:sz="4" w:space="0" w:color="auto"/>
              <w:bottom w:val="single" w:sz="4" w:space="0" w:color="auto"/>
              <w:right w:val="single" w:sz="4" w:space="0" w:color="auto"/>
            </w:tcBorders>
          </w:tcPr>
          <w:p w14:paraId="22C94E57" w14:textId="77777777" w:rsidR="000F4778" w:rsidRPr="00CD144C" w:rsidRDefault="000F4778" w:rsidP="000F4778">
            <w:pPr>
              <w:widowControl w:val="0"/>
              <w:tabs>
                <w:tab w:val="left" w:pos="540"/>
              </w:tabs>
              <w:adjustRightInd w:val="0"/>
              <w:rPr>
                <w:rFonts w:asciiTheme="minorHAnsi" w:hAnsiTheme="minorHAnsi" w:cstheme="minorHAnsi"/>
                <w:sz w:val="22"/>
                <w:szCs w:val="22"/>
              </w:rPr>
            </w:pPr>
            <w:r w:rsidRPr="00CD144C">
              <w:rPr>
                <w:rFonts w:asciiTheme="minorHAnsi" w:hAnsiTheme="minorHAnsi" w:cstheme="minorHAnsi"/>
                <w:sz w:val="22"/>
                <w:szCs w:val="22"/>
              </w:rPr>
              <w:t>Mokymų vieta</w:t>
            </w:r>
          </w:p>
        </w:tc>
        <w:tc>
          <w:tcPr>
            <w:tcW w:w="5386" w:type="dxa"/>
            <w:tcBorders>
              <w:top w:val="single" w:sz="4" w:space="0" w:color="auto"/>
              <w:left w:val="single" w:sz="4" w:space="0" w:color="auto"/>
              <w:bottom w:val="single" w:sz="4" w:space="0" w:color="auto"/>
              <w:right w:val="single" w:sz="4" w:space="0" w:color="auto"/>
            </w:tcBorders>
          </w:tcPr>
          <w:p w14:paraId="5641EA82" w14:textId="77777777" w:rsidR="00704569" w:rsidRDefault="00704569" w:rsidP="000F4778">
            <w:pPr>
              <w:widowControl w:val="0"/>
              <w:tabs>
                <w:tab w:val="left" w:pos="540"/>
              </w:tabs>
              <w:adjustRightInd w:val="0"/>
              <w:rPr>
                <w:rFonts w:asciiTheme="minorHAnsi" w:hAnsiTheme="minorHAnsi" w:cstheme="minorHAnsi"/>
                <w:color w:val="000000"/>
                <w:sz w:val="22"/>
                <w:szCs w:val="22"/>
                <w:shd w:val="clear" w:color="auto" w:fill="FAFAFA"/>
              </w:rPr>
            </w:pPr>
            <w:r>
              <w:rPr>
                <w:rFonts w:asciiTheme="minorHAnsi" w:hAnsiTheme="minorHAnsi" w:cstheme="minorHAnsi"/>
                <w:color w:val="000000"/>
                <w:sz w:val="22"/>
                <w:szCs w:val="22"/>
                <w:shd w:val="clear" w:color="auto" w:fill="FAFAFA"/>
              </w:rPr>
              <w:t xml:space="preserve">Kontaktiniai / (Konstitucijos pr.23, Vilnius) </w:t>
            </w:r>
          </w:p>
          <w:p w14:paraId="1FCF2F68" w14:textId="2C7D1957" w:rsidR="000F4778" w:rsidRPr="00CD144C" w:rsidRDefault="00704569" w:rsidP="000F4778">
            <w:pPr>
              <w:widowControl w:val="0"/>
              <w:tabs>
                <w:tab w:val="left" w:pos="540"/>
              </w:tabs>
              <w:adjustRightInd w:val="0"/>
              <w:rPr>
                <w:rFonts w:asciiTheme="minorHAnsi" w:hAnsiTheme="minorHAnsi" w:cstheme="minorHAnsi"/>
                <w:sz w:val="22"/>
                <w:szCs w:val="22"/>
              </w:rPr>
            </w:pPr>
            <w:r>
              <w:rPr>
                <w:rFonts w:asciiTheme="minorHAnsi" w:hAnsiTheme="minorHAnsi" w:cstheme="minorHAnsi"/>
                <w:color w:val="000000"/>
                <w:sz w:val="22"/>
                <w:szCs w:val="22"/>
                <w:shd w:val="clear" w:color="auto" w:fill="FAFAFA"/>
              </w:rPr>
              <w:t xml:space="preserve">/ </w:t>
            </w:r>
            <w:r w:rsidR="003E2C45">
              <w:rPr>
                <w:rFonts w:asciiTheme="minorHAnsi" w:hAnsiTheme="minorHAnsi" w:cstheme="minorHAnsi"/>
                <w:color w:val="000000"/>
                <w:sz w:val="22"/>
                <w:szCs w:val="22"/>
                <w:shd w:val="clear" w:color="auto" w:fill="FAFAFA"/>
              </w:rPr>
              <w:t>Nuotoliniai mokymai</w:t>
            </w:r>
            <w:r w:rsidR="00C37F98">
              <w:rPr>
                <w:rFonts w:asciiTheme="minorHAnsi" w:hAnsiTheme="minorHAnsi" w:cstheme="minorHAnsi"/>
                <w:color w:val="000000"/>
                <w:sz w:val="22"/>
                <w:szCs w:val="22"/>
                <w:shd w:val="clear" w:color="auto" w:fill="FAFAFA"/>
              </w:rPr>
              <w:t xml:space="preserve"> </w:t>
            </w:r>
          </w:p>
        </w:tc>
      </w:tr>
      <w:tr w:rsidR="00202652" w:rsidRPr="00CD144C" w14:paraId="0F857D04" w14:textId="77777777" w:rsidTr="000F4778">
        <w:tc>
          <w:tcPr>
            <w:tcW w:w="4957" w:type="dxa"/>
            <w:tcBorders>
              <w:top w:val="single" w:sz="4" w:space="0" w:color="auto"/>
              <w:left w:val="single" w:sz="4" w:space="0" w:color="auto"/>
              <w:bottom w:val="single" w:sz="4" w:space="0" w:color="auto"/>
              <w:right w:val="single" w:sz="4" w:space="0" w:color="auto"/>
            </w:tcBorders>
          </w:tcPr>
          <w:p w14:paraId="4D1CBF99" w14:textId="4F2ECB59" w:rsidR="00202652" w:rsidRPr="00CD144C" w:rsidRDefault="00202652" w:rsidP="000F4778">
            <w:pPr>
              <w:widowControl w:val="0"/>
              <w:tabs>
                <w:tab w:val="left" w:pos="540"/>
              </w:tabs>
              <w:adjustRightInd w:val="0"/>
              <w:rPr>
                <w:rFonts w:asciiTheme="minorHAnsi" w:hAnsiTheme="minorHAnsi" w:cstheme="minorHAnsi"/>
                <w:sz w:val="22"/>
                <w:szCs w:val="22"/>
              </w:rPr>
            </w:pPr>
            <w:r>
              <w:rPr>
                <w:rFonts w:asciiTheme="minorHAnsi" w:hAnsiTheme="minorHAnsi" w:cstheme="minorHAnsi"/>
                <w:sz w:val="22"/>
                <w:szCs w:val="22"/>
              </w:rPr>
              <w:t>Užsiėmimų datos</w:t>
            </w:r>
          </w:p>
        </w:tc>
        <w:tc>
          <w:tcPr>
            <w:tcW w:w="5386" w:type="dxa"/>
            <w:tcBorders>
              <w:top w:val="single" w:sz="4" w:space="0" w:color="auto"/>
              <w:left w:val="single" w:sz="4" w:space="0" w:color="auto"/>
              <w:bottom w:val="single" w:sz="4" w:space="0" w:color="auto"/>
              <w:right w:val="single" w:sz="4" w:space="0" w:color="auto"/>
            </w:tcBorders>
          </w:tcPr>
          <w:p w14:paraId="62EF4060" w14:textId="7046CDF8" w:rsidR="00202652" w:rsidRPr="00202652" w:rsidRDefault="00202652" w:rsidP="000F4778">
            <w:pPr>
              <w:widowControl w:val="0"/>
              <w:tabs>
                <w:tab w:val="left" w:pos="540"/>
              </w:tabs>
              <w:adjustRightInd w:val="0"/>
              <w:rPr>
                <w:rFonts w:asciiTheme="minorHAnsi" w:hAnsiTheme="minorHAnsi" w:cstheme="minorHAnsi"/>
                <w:color w:val="000000"/>
                <w:sz w:val="22"/>
                <w:szCs w:val="22"/>
                <w:shd w:val="clear" w:color="auto" w:fill="FAFAFA"/>
              </w:rPr>
            </w:pPr>
            <w:r>
              <w:rPr>
                <w:rFonts w:asciiTheme="minorHAnsi" w:hAnsiTheme="minorHAnsi" w:cstheme="minorHAnsi"/>
                <w:color w:val="000000"/>
                <w:sz w:val="22"/>
                <w:szCs w:val="22"/>
                <w:shd w:val="clear" w:color="auto" w:fill="FAFAFA"/>
              </w:rPr>
              <w:t>2021.</w:t>
            </w:r>
            <w:r w:rsidR="00704569">
              <w:rPr>
                <w:rFonts w:asciiTheme="minorHAnsi" w:hAnsiTheme="minorHAnsi" w:cstheme="minorHAnsi"/>
                <w:color w:val="000000"/>
                <w:sz w:val="22"/>
                <w:szCs w:val="22"/>
                <w:shd w:val="clear" w:color="auto" w:fill="FAFAFA"/>
              </w:rPr>
              <w:t>10</w:t>
            </w:r>
            <w:r>
              <w:rPr>
                <w:rFonts w:asciiTheme="minorHAnsi" w:hAnsiTheme="minorHAnsi" w:cstheme="minorHAnsi"/>
                <w:color w:val="000000"/>
                <w:sz w:val="22"/>
                <w:szCs w:val="22"/>
                <w:shd w:val="clear" w:color="auto" w:fill="FAFAFA"/>
              </w:rPr>
              <w:t>.2</w:t>
            </w:r>
            <w:r w:rsidR="00704569">
              <w:rPr>
                <w:rFonts w:asciiTheme="minorHAnsi" w:hAnsiTheme="minorHAnsi" w:cstheme="minorHAnsi"/>
                <w:color w:val="000000"/>
                <w:sz w:val="22"/>
                <w:szCs w:val="22"/>
                <w:shd w:val="clear" w:color="auto" w:fill="FAFAFA"/>
              </w:rPr>
              <w:t>3</w:t>
            </w:r>
            <w:r>
              <w:rPr>
                <w:rFonts w:asciiTheme="minorHAnsi" w:hAnsiTheme="minorHAnsi" w:cstheme="minorHAnsi"/>
                <w:color w:val="000000"/>
                <w:sz w:val="22"/>
                <w:szCs w:val="22"/>
                <w:shd w:val="clear" w:color="auto" w:fill="FAFAFA"/>
              </w:rPr>
              <w:t xml:space="preserve"> ir 2021.</w:t>
            </w:r>
            <w:r w:rsidR="00704569">
              <w:rPr>
                <w:rFonts w:asciiTheme="minorHAnsi" w:hAnsiTheme="minorHAnsi" w:cstheme="minorHAnsi"/>
                <w:color w:val="000000"/>
                <w:sz w:val="22"/>
                <w:szCs w:val="22"/>
                <w:shd w:val="clear" w:color="auto" w:fill="FAFAFA"/>
              </w:rPr>
              <w:t>10</w:t>
            </w:r>
            <w:r>
              <w:rPr>
                <w:rFonts w:asciiTheme="minorHAnsi" w:hAnsiTheme="minorHAnsi" w:cstheme="minorHAnsi"/>
                <w:color w:val="000000"/>
                <w:sz w:val="22"/>
                <w:szCs w:val="22"/>
                <w:shd w:val="clear" w:color="auto" w:fill="FAFAFA"/>
              </w:rPr>
              <w:t>.</w:t>
            </w:r>
            <w:r w:rsidR="00704569">
              <w:rPr>
                <w:rFonts w:asciiTheme="minorHAnsi" w:hAnsiTheme="minorHAnsi" w:cstheme="minorHAnsi"/>
                <w:color w:val="000000"/>
                <w:sz w:val="22"/>
                <w:szCs w:val="22"/>
                <w:shd w:val="clear" w:color="auto" w:fill="FAFAFA"/>
              </w:rPr>
              <w:t>30</w:t>
            </w:r>
            <w:r>
              <w:rPr>
                <w:rFonts w:asciiTheme="minorHAnsi" w:hAnsiTheme="minorHAnsi" w:cstheme="minorHAnsi"/>
                <w:color w:val="000000"/>
                <w:sz w:val="22"/>
                <w:szCs w:val="22"/>
                <w:shd w:val="clear" w:color="auto" w:fill="FAFAFA"/>
              </w:rPr>
              <w:t xml:space="preserve"> (šeštadieniais)</w:t>
            </w:r>
          </w:p>
        </w:tc>
      </w:tr>
      <w:tr w:rsidR="00202652" w:rsidRPr="00CD144C" w14:paraId="0D44B211" w14:textId="77777777" w:rsidTr="000F4778">
        <w:tc>
          <w:tcPr>
            <w:tcW w:w="4957" w:type="dxa"/>
            <w:tcBorders>
              <w:top w:val="single" w:sz="4" w:space="0" w:color="auto"/>
              <w:left w:val="single" w:sz="4" w:space="0" w:color="auto"/>
              <w:bottom w:val="single" w:sz="4" w:space="0" w:color="auto"/>
              <w:right w:val="single" w:sz="4" w:space="0" w:color="auto"/>
            </w:tcBorders>
          </w:tcPr>
          <w:p w14:paraId="09FEA271" w14:textId="2A5BBF77" w:rsidR="00202652" w:rsidRDefault="00202652" w:rsidP="00202652">
            <w:pPr>
              <w:widowControl w:val="0"/>
              <w:tabs>
                <w:tab w:val="left" w:pos="540"/>
              </w:tabs>
              <w:adjustRightInd w:val="0"/>
              <w:rPr>
                <w:rFonts w:asciiTheme="minorHAnsi" w:hAnsiTheme="minorHAnsi" w:cstheme="minorHAnsi"/>
                <w:sz w:val="22"/>
                <w:szCs w:val="22"/>
              </w:rPr>
            </w:pPr>
            <w:r w:rsidRPr="00CD144C">
              <w:rPr>
                <w:rFonts w:asciiTheme="minorHAnsi" w:hAnsiTheme="minorHAnsi" w:cstheme="minorHAnsi"/>
                <w:sz w:val="22"/>
                <w:szCs w:val="22"/>
              </w:rPr>
              <w:t>Užsiėmimų trukmė</w:t>
            </w:r>
          </w:p>
        </w:tc>
        <w:tc>
          <w:tcPr>
            <w:tcW w:w="5386" w:type="dxa"/>
            <w:tcBorders>
              <w:top w:val="single" w:sz="4" w:space="0" w:color="auto"/>
              <w:left w:val="single" w:sz="4" w:space="0" w:color="auto"/>
              <w:bottom w:val="single" w:sz="4" w:space="0" w:color="auto"/>
              <w:right w:val="single" w:sz="4" w:space="0" w:color="auto"/>
            </w:tcBorders>
          </w:tcPr>
          <w:p w14:paraId="08AA6DD8" w14:textId="1CCCF9B8" w:rsidR="00202652" w:rsidRDefault="00202652" w:rsidP="00202652">
            <w:pPr>
              <w:widowControl w:val="0"/>
              <w:tabs>
                <w:tab w:val="left" w:pos="540"/>
              </w:tabs>
              <w:adjustRightInd w:val="0"/>
              <w:rPr>
                <w:rFonts w:asciiTheme="minorHAnsi" w:hAnsiTheme="minorHAnsi" w:cstheme="minorHAnsi"/>
                <w:color w:val="000000"/>
                <w:sz w:val="22"/>
                <w:szCs w:val="22"/>
                <w:shd w:val="clear" w:color="auto" w:fill="FAFAFA"/>
              </w:rPr>
            </w:pPr>
            <w:r>
              <w:rPr>
                <w:rFonts w:asciiTheme="minorHAnsi" w:hAnsiTheme="minorHAnsi" w:cstheme="minorHAnsi"/>
                <w:sz w:val="22"/>
                <w:szCs w:val="22"/>
                <w:lang w:val="en-US"/>
              </w:rPr>
              <w:t>2</w:t>
            </w:r>
            <w:r w:rsidRPr="00CD144C">
              <w:rPr>
                <w:rFonts w:asciiTheme="minorHAnsi" w:hAnsiTheme="minorHAnsi" w:cstheme="minorHAnsi"/>
                <w:sz w:val="22"/>
                <w:szCs w:val="22"/>
              </w:rPr>
              <w:t xml:space="preserve"> dienos po 8 akademines valandas, viso </w:t>
            </w:r>
            <w:r>
              <w:rPr>
                <w:rFonts w:asciiTheme="minorHAnsi" w:hAnsiTheme="minorHAnsi" w:cstheme="minorHAnsi"/>
                <w:sz w:val="22"/>
                <w:szCs w:val="22"/>
                <w:lang w:val="en-US"/>
              </w:rPr>
              <w:t>16</w:t>
            </w:r>
            <w:r w:rsidRPr="00CD144C">
              <w:rPr>
                <w:rFonts w:asciiTheme="minorHAnsi" w:hAnsiTheme="minorHAnsi" w:cstheme="minorHAnsi"/>
                <w:sz w:val="22"/>
                <w:szCs w:val="22"/>
              </w:rPr>
              <w:t xml:space="preserve"> ak. val.</w:t>
            </w:r>
          </w:p>
        </w:tc>
      </w:tr>
      <w:tr w:rsidR="00202652" w:rsidRPr="00CD144C" w14:paraId="17AE5753" w14:textId="77777777" w:rsidTr="000F4778">
        <w:tc>
          <w:tcPr>
            <w:tcW w:w="4957" w:type="dxa"/>
            <w:tcBorders>
              <w:top w:val="single" w:sz="4" w:space="0" w:color="auto"/>
              <w:left w:val="single" w:sz="4" w:space="0" w:color="auto"/>
              <w:bottom w:val="single" w:sz="4" w:space="0" w:color="auto"/>
              <w:right w:val="single" w:sz="4" w:space="0" w:color="auto"/>
            </w:tcBorders>
          </w:tcPr>
          <w:p w14:paraId="2A246409" w14:textId="77777777" w:rsidR="00202652" w:rsidRPr="00CD144C" w:rsidRDefault="00202652" w:rsidP="00202652">
            <w:pPr>
              <w:widowControl w:val="0"/>
              <w:tabs>
                <w:tab w:val="left" w:pos="540"/>
              </w:tabs>
              <w:adjustRightInd w:val="0"/>
              <w:rPr>
                <w:rFonts w:asciiTheme="minorHAnsi" w:hAnsiTheme="minorHAnsi" w:cstheme="minorHAnsi"/>
                <w:sz w:val="22"/>
                <w:szCs w:val="22"/>
              </w:rPr>
            </w:pPr>
            <w:r w:rsidRPr="00CD144C">
              <w:rPr>
                <w:rFonts w:asciiTheme="minorHAnsi" w:hAnsiTheme="minorHAnsi" w:cstheme="minorHAnsi"/>
                <w:sz w:val="22"/>
                <w:szCs w:val="22"/>
              </w:rPr>
              <w:t>Dalyvių skaičius</w:t>
            </w:r>
          </w:p>
        </w:tc>
        <w:tc>
          <w:tcPr>
            <w:tcW w:w="5386" w:type="dxa"/>
            <w:tcBorders>
              <w:top w:val="single" w:sz="4" w:space="0" w:color="auto"/>
              <w:left w:val="single" w:sz="4" w:space="0" w:color="auto"/>
              <w:bottom w:val="single" w:sz="4" w:space="0" w:color="auto"/>
              <w:right w:val="single" w:sz="4" w:space="0" w:color="auto"/>
            </w:tcBorders>
          </w:tcPr>
          <w:p w14:paraId="511E6FA8" w14:textId="52B9A9EE" w:rsidR="00202652" w:rsidRPr="00CD144C" w:rsidRDefault="00202652" w:rsidP="00202652">
            <w:pPr>
              <w:widowControl w:val="0"/>
              <w:tabs>
                <w:tab w:val="left" w:pos="540"/>
              </w:tabs>
              <w:adjustRightInd w:val="0"/>
              <w:rPr>
                <w:rFonts w:asciiTheme="minorHAnsi" w:hAnsiTheme="minorHAnsi" w:cstheme="minorHAnsi"/>
                <w:sz w:val="22"/>
                <w:szCs w:val="22"/>
              </w:rPr>
            </w:pPr>
            <w:r w:rsidRPr="00CD144C">
              <w:rPr>
                <w:rFonts w:asciiTheme="minorHAnsi" w:hAnsiTheme="minorHAnsi" w:cstheme="minorHAnsi"/>
                <w:sz w:val="22"/>
                <w:szCs w:val="22"/>
              </w:rPr>
              <w:t>Iki 1</w:t>
            </w:r>
            <w:r>
              <w:rPr>
                <w:rFonts w:asciiTheme="minorHAnsi" w:hAnsiTheme="minorHAnsi" w:cstheme="minorHAnsi"/>
                <w:sz w:val="22"/>
                <w:szCs w:val="22"/>
              </w:rPr>
              <w:t>5</w:t>
            </w:r>
            <w:r w:rsidRPr="00CD144C">
              <w:rPr>
                <w:rFonts w:asciiTheme="minorHAnsi" w:hAnsiTheme="minorHAnsi" w:cstheme="minorHAnsi"/>
                <w:sz w:val="22"/>
                <w:szCs w:val="22"/>
              </w:rPr>
              <w:t xml:space="preserve"> žmonių</w:t>
            </w:r>
          </w:p>
        </w:tc>
      </w:tr>
      <w:tr w:rsidR="00202652" w:rsidRPr="00CD144C" w14:paraId="3A8A1A8A" w14:textId="77777777" w:rsidTr="000F4778">
        <w:tc>
          <w:tcPr>
            <w:tcW w:w="4957" w:type="dxa"/>
            <w:tcBorders>
              <w:top w:val="single" w:sz="4" w:space="0" w:color="auto"/>
              <w:left w:val="single" w:sz="4" w:space="0" w:color="auto"/>
              <w:bottom w:val="single" w:sz="4" w:space="0" w:color="auto"/>
              <w:right w:val="single" w:sz="4" w:space="0" w:color="auto"/>
            </w:tcBorders>
          </w:tcPr>
          <w:p w14:paraId="0F489707" w14:textId="4083FF0A" w:rsidR="00202652" w:rsidRPr="00CD144C" w:rsidRDefault="00202652" w:rsidP="00202652">
            <w:pPr>
              <w:widowControl w:val="0"/>
              <w:tabs>
                <w:tab w:val="left" w:pos="540"/>
              </w:tabs>
              <w:adjustRightInd w:val="0"/>
              <w:rPr>
                <w:rFonts w:asciiTheme="minorHAnsi" w:hAnsiTheme="minorHAnsi" w:cstheme="minorHAnsi"/>
                <w:sz w:val="22"/>
                <w:szCs w:val="22"/>
              </w:rPr>
            </w:pPr>
            <w:r w:rsidRPr="00CD144C">
              <w:rPr>
                <w:rFonts w:asciiTheme="minorHAnsi" w:hAnsiTheme="minorHAnsi" w:cstheme="minorHAnsi"/>
                <w:sz w:val="22"/>
                <w:szCs w:val="22"/>
              </w:rPr>
              <w:t>Kam skirti mokymai</w:t>
            </w:r>
          </w:p>
        </w:tc>
        <w:tc>
          <w:tcPr>
            <w:tcW w:w="5386" w:type="dxa"/>
            <w:tcBorders>
              <w:top w:val="single" w:sz="4" w:space="0" w:color="auto"/>
              <w:left w:val="single" w:sz="4" w:space="0" w:color="auto"/>
              <w:bottom w:val="single" w:sz="4" w:space="0" w:color="auto"/>
              <w:right w:val="single" w:sz="4" w:space="0" w:color="auto"/>
            </w:tcBorders>
          </w:tcPr>
          <w:p w14:paraId="6ED69E76" w14:textId="344D877D" w:rsidR="00202652" w:rsidRPr="00CD144C" w:rsidRDefault="00202652" w:rsidP="00202652">
            <w:pPr>
              <w:widowControl w:val="0"/>
              <w:tabs>
                <w:tab w:val="left" w:pos="540"/>
              </w:tabs>
              <w:adjustRightInd w:val="0"/>
              <w:rPr>
                <w:rFonts w:asciiTheme="minorHAnsi" w:hAnsiTheme="minorHAnsi" w:cstheme="minorHAnsi"/>
                <w:sz w:val="22"/>
                <w:szCs w:val="22"/>
              </w:rPr>
            </w:pPr>
            <w:bookmarkStart w:id="0" w:name="_Hlk16681587"/>
            <w:r w:rsidRPr="00CD144C">
              <w:rPr>
                <w:rFonts w:asciiTheme="minorHAnsi" w:hAnsiTheme="minorHAnsi" w:cstheme="minorHAnsi"/>
                <w:sz w:val="22"/>
                <w:szCs w:val="22"/>
              </w:rPr>
              <w:t xml:space="preserve">Ikimokyklinio bei priešmokyklinio ugdymo </w:t>
            </w:r>
            <w:r w:rsidRPr="00CD144C">
              <w:rPr>
                <w:rFonts w:asciiTheme="minorHAnsi" w:hAnsiTheme="minorHAnsi" w:cstheme="minorHAnsi"/>
                <w:caps/>
                <w:sz w:val="22"/>
                <w:szCs w:val="22"/>
              </w:rPr>
              <w:t xml:space="preserve"> </w:t>
            </w:r>
            <w:r w:rsidRPr="00CD144C">
              <w:rPr>
                <w:rFonts w:asciiTheme="minorHAnsi" w:hAnsiTheme="minorHAnsi" w:cstheme="minorHAnsi"/>
                <w:sz w:val="22"/>
                <w:szCs w:val="22"/>
              </w:rPr>
              <w:t>pedagogams</w:t>
            </w:r>
            <w:bookmarkEnd w:id="0"/>
            <w:r w:rsidRPr="00CD144C">
              <w:rPr>
                <w:rFonts w:asciiTheme="minorHAnsi" w:hAnsiTheme="minorHAnsi" w:cstheme="minorHAnsi"/>
                <w:sz w:val="22"/>
                <w:szCs w:val="22"/>
              </w:rPr>
              <w:t>, dirbantiems su 3,5-7 m. vaikais</w:t>
            </w:r>
          </w:p>
        </w:tc>
      </w:tr>
      <w:tr w:rsidR="00202652" w:rsidRPr="00CD144C" w14:paraId="19758E10" w14:textId="77777777" w:rsidTr="000F4778">
        <w:tc>
          <w:tcPr>
            <w:tcW w:w="4957" w:type="dxa"/>
            <w:tcBorders>
              <w:top w:val="single" w:sz="4" w:space="0" w:color="auto"/>
              <w:left w:val="single" w:sz="4" w:space="0" w:color="auto"/>
              <w:bottom w:val="single" w:sz="4" w:space="0" w:color="auto"/>
              <w:right w:val="single" w:sz="4" w:space="0" w:color="auto"/>
            </w:tcBorders>
          </w:tcPr>
          <w:p w14:paraId="1658D615" w14:textId="77777777" w:rsidR="00202652" w:rsidRPr="00CD144C" w:rsidRDefault="00202652" w:rsidP="00202652">
            <w:pPr>
              <w:widowControl w:val="0"/>
              <w:tabs>
                <w:tab w:val="left" w:pos="540"/>
              </w:tabs>
              <w:adjustRightInd w:val="0"/>
              <w:rPr>
                <w:rFonts w:asciiTheme="minorHAnsi" w:hAnsiTheme="minorHAnsi" w:cstheme="minorHAnsi"/>
                <w:sz w:val="22"/>
                <w:szCs w:val="22"/>
              </w:rPr>
            </w:pPr>
            <w:r w:rsidRPr="00CD144C">
              <w:rPr>
                <w:rFonts w:asciiTheme="minorHAnsi" w:hAnsiTheme="minorHAnsi" w:cstheme="minorHAnsi"/>
                <w:sz w:val="22"/>
                <w:szCs w:val="22"/>
              </w:rPr>
              <w:t>Reikalavimai dalyviams</w:t>
            </w:r>
          </w:p>
        </w:tc>
        <w:tc>
          <w:tcPr>
            <w:tcW w:w="5386" w:type="dxa"/>
            <w:tcBorders>
              <w:top w:val="single" w:sz="4" w:space="0" w:color="auto"/>
              <w:left w:val="single" w:sz="4" w:space="0" w:color="auto"/>
              <w:bottom w:val="single" w:sz="4" w:space="0" w:color="auto"/>
              <w:right w:val="single" w:sz="4" w:space="0" w:color="auto"/>
            </w:tcBorders>
          </w:tcPr>
          <w:p w14:paraId="6919AFAE" w14:textId="3A439065" w:rsidR="00202652" w:rsidRPr="003E2C45" w:rsidRDefault="00202652" w:rsidP="00202652">
            <w:pPr>
              <w:widowControl w:val="0"/>
              <w:tabs>
                <w:tab w:val="left" w:pos="540"/>
              </w:tabs>
              <w:adjustRightInd w:val="0"/>
              <w:rPr>
                <w:rFonts w:asciiTheme="minorHAnsi" w:hAnsiTheme="minorHAnsi" w:cstheme="minorHAnsi"/>
                <w:sz w:val="22"/>
                <w:szCs w:val="22"/>
              </w:rPr>
            </w:pPr>
            <w:r>
              <w:rPr>
                <w:rFonts w:asciiTheme="minorHAnsi" w:hAnsiTheme="minorHAnsi" w:cstheme="minorHAnsi"/>
                <w:sz w:val="22"/>
                <w:szCs w:val="22"/>
              </w:rPr>
              <w:t>Mokytojų vadovėliai yra a</w:t>
            </w:r>
            <w:r w:rsidRPr="00CD144C">
              <w:rPr>
                <w:rFonts w:asciiTheme="minorHAnsi" w:hAnsiTheme="minorHAnsi" w:cstheme="minorHAnsi"/>
                <w:sz w:val="22"/>
                <w:szCs w:val="22"/>
              </w:rPr>
              <w:t>nglų kalb</w:t>
            </w:r>
            <w:r>
              <w:rPr>
                <w:rFonts w:asciiTheme="minorHAnsi" w:hAnsiTheme="minorHAnsi" w:cstheme="minorHAnsi"/>
                <w:sz w:val="22"/>
                <w:szCs w:val="22"/>
              </w:rPr>
              <w:t>a, todėl būtinos bent minimalios anglų kalbos žinios.</w:t>
            </w:r>
          </w:p>
        </w:tc>
      </w:tr>
      <w:tr w:rsidR="00202652" w:rsidRPr="00CD144C" w14:paraId="29580E31" w14:textId="77777777" w:rsidTr="000F4778">
        <w:tc>
          <w:tcPr>
            <w:tcW w:w="4957" w:type="dxa"/>
            <w:tcBorders>
              <w:top w:val="single" w:sz="4" w:space="0" w:color="auto"/>
              <w:left w:val="single" w:sz="4" w:space="0" w:color="auto"/>
              <w:bottom w:val="single" w:sz="4" w:space="0" w:color="auto"/>
              <w:right w:val="single" w:sz="4" w:space="0" w:color="auto"/>
            </w:tcBorders>
          </w:tcPr>
          <w:p w14:paraId="64A78327" w14:textId="28DE6289" w:rsidR="00202652" w:rsidRPr="00CD144C" w:rsidRDefault="00202652" w:rsidP="00202652">
            <w:pPr>
              <w:widowControl w:val="0"/>
              <w:tabs>
                <w:tab w:val="left" w:pos="540"/>
              </w:tabs>
              <w:adjustRightInd w:val="0"/>
              <w:rPr>
                <w:rFonts w:asciiTheme="minorHAnsi" w:hAnsiTheme="minorHAnsi" w:cstheme="minorHAnsi"/>
                <w:sz w:val="22"/>
                <w:szCs w:val="22"/>
              </w:rPr>
            </w:pPr>
            <w:r w:rsidRPr="00CD144C">
              <w:rPr>
                <w:rFonts w:asciiTheme="minorHAnsi" w:hAnsiTheme="minorHAnsi" w:cstheme="minorHAnsi"/>
                <w:sz w:val="22"/>
                <w:szCs w:val="22"/>
              </w:rPr>
              <w:t xml:space="preserve">NUMICON mokymų kaina </w:t>
            </w:r>
            <w:r w:rsidRPr="00CD144C">
              <w:rPr>
                <w:rFonts w:asciiTheme="minorHAnsi" w:hAnsiTheme="minorHAnsi" w:cstheme="minorHAnsi"/>
                <w:sz w:val="22"/>
                <w:szCs w:val="22"/>
                <w:u w:val="single"/>
              </w:rPr>
              <w:t>vienam žmogui</w:t>
            </w:r>
          </w:p>
        </w:tc>
        <w:tc>
          <w:tcPr>
            <w:tcW w:w="5386" w:type="dxa"/>
            <w:tcBorders>
              <w:top w:val="single" w:sz="4" w:space="0" w:color="auto"/>
              <w:left w:val="single" w:sz="4" w:space="0" w:color="auto"/>
              <w:bottom w:val="single" w:sz="4" w:space="0" w:color="auto"/>
              <w:right w:val="single" w:sz="4" w:space="0" w:color="auto"/>
            </w:tcBorders>
          </w:tcPr>
          <w:p w14:paraId="0B4B3DBA" w14:textId="73354FFE" w:rsidR="00202652" w:rsidRDefault="00202652" w:rsidP="00202652">
            <w:pPr>
              <w:widowControl w:val="0"/>
              <w:tabs>
                <w:tab w:val="left" w:pos="540"/>
              </w:tabs>
              <w:adjustRightInd w:val="0"/>
              <w:rPr>
                <w:rFonts w:asciiTheme="minorHAnsi" w:hAnsiTheme="minorHAnsi" w:cstheme="minorHAnsi"/>
                <w:sz w:val="22"/>
                <w:szCs w:val="22"/>
              </w:rPr>
            </w:pPr>
            <w:r>
              <w:rPr>
                <w:rFonts w:asciiTheme="minorHAnsi" w:hAnsiTheme="minorHAnsi" w:cstheme="minorHAnsi"/>
                <w:sz w:val="22"/>
                <w:szCs w:val="22"/>
              </w:rPr>
              <w:t>26</w:t>
            </w:r>
            <w:r w:rsidRPr="00CD144C">
              <w:rPr>
                <w:rFonts w:asciiTheme="minorHAnsi" w:hAnsiTheme="minorHAnsi" w:cstheme="minorHAnsi"/>
                <w:sz w:val="22"/>
                <w:szCs w:val="22"/>
              </w:rPr>
              <w:t>0 EUR (130 EUR už vieną dieną)</w:t>
            </w:r>
          </w:p>
          <w:p w14:paraId="095F554D" w14:textId="44F60AAA" w:rsidR="00202652" w:rsidRPr="003E2C45" w:rsidRDefault="00202652" w:rsidP="00202652">
            <w:pPr>
              <w:widowControl w:val="0"/>
              <w:tabs>
                <w:tab w:val="left" w:pos="540"/>
              </w:tabs>
              <w:adjustRightInd w:val="0"/>
              <w:rPr>
                <w:rFonts w:asciiTheme="minorHAnsi" w:hAnsiTheme="minorHAnsi" w:cstheme="minorHAnsi"/>
                <w:sz w:val="22"/>
                <w:szCs w:val="22"/>
              </w:rPr>
            </w:pPr>
            <w:r>
              <w:rPr>
                <w:rFonts w:asciiTheme="minorHAnsi" w:hAnsiTheme="minorHAnsi" w:cstheme="minorHAnsi"/>
                <w:sz w:val="22"/>
                <w:szCs w:val="22"/>
              </w:rPr>
              <w:t>Į mokymų kainą priemonės nėra įskaičiuotos.</w:t>
            </w:r>
          </w:p>
        </w:tc>
      </w:tr>
      <w:tr w:rsidR="00202652" w:rsidRPr="00CD144C" w14:paraId="30F879C6" w14:textId="77777777" w:rsidTr="000F4778">
        <w:tc>
          <w:tcPr>
            <w:tcW w:w="4957" w:type="dxa"/>
            <w:tcBorders>
              <w:top w:val="single" w:sz="4" w:space="0" w:color="auto"/>
              <w:left w:val="single" w:sz="4" w:space="0" w:color="auto"/>
              <w:bottom w:val="single" w:sz="4" w:space="0" w:color="auto"/>
              <w:right w:val="single" w:sz="4" w:space="0" w:color="auto"/>
            </w:tcBorders>
          </w:tcPr>
          <w:p w14:paraId="4DD7CC36" w14:textId="124D390D" w:rsidR="00202652" w:rsidRPr="00CD144C" w:rsidRDefault="00202652" w:rsidP="00202652">
            <w:pPr>
              <w:widowControl w:val="0"/>
              <w:tabs>
                <w:tab w:val="left" w:pos="540"/>
              </w:tabs>
              <w:adjustRightInd w:val="0"/>
              <w:rPr>
                <w:rFonts w:asciiTheme="minorHAnsi" w:hAnsiTheme="minorHAnsi" w:cstheme="minorHAnsi"/>
                <w:sz w:val="22"/>
                <w:szCs w:val="22"/>
              </w:rPr>
            </w:pPr>
            <w:r w:rsidRPr="00CD144C">
              <w:rPr>
                <w:rFonts w:asciiTheme="minorHAnsi" w:hAnsiTheme="minorHAnsi" w:cstheme="minorHAnsi"/>
                <w:sz w:val="22"/>
                <w:szCs w:val="22"/>
              </w:rPr>
              <w:t>Lektorius</w:t>
            </w:r>
          </w:p>
        </w:tc>
        <w:tc>
          <w:tcPr>
            <w:tcW w:w="5386" w:type="dxa"/>
            <w:tcBorders>
              <w:top w:val="single" w:sz="4" w:space="0" w:color="auto"/>
              <w:left w:val="single" w:sz="4" w:space="0" w:color="auto"/>
              <w:bottom w:val="single" w:sz="4" w:space="0" w:color="auto"/>
              <w:right w:val="single" w:sz="4" w:space="0" w:color="auto"/>
            </w:tcBorders>
          </w:tcPr>
          <w:p w14:paraId="6AC209A2" w14:textId="59EB84CB" w:rsidR="00202652" w:rsidRPr="00CD144C" w:rsidRDefault="00202652" w:rsidP="00202652">
            <w:pPr>
              <w:widowControl w:val="0"/>
              <w:tabs>
                <w:tab w:val="left" w:pos="540"/>
              </w:tabs>
              <w:adjustRightInd w:val="0"/>
              <w:rPr>
                <w:rFonts w:asciiTheme="minorHAnsi" w:hAnsiTheme="minorHAnsi" w:cstheme="minorHAnsi"/>
                <w:sz w:val="22"/>
                <w:szCs w:val="22"/>
              </w:rPr>
            </w:pPr>
            <w:r w:rsidRPr="00CD144C">
              <w:rPr>
                <w:rFonts w:asciiTheme="minorHAnsi" w:hAnsiTheme="minorHAnsi" w:cstheme="minorHAnsi"/>
                <w:sz w:val="22"/>
                <w:szCs w:val="22"/>
              </w:rPr>
              <w:t>Monika Sadauskienė (Oxford University Press išduotas sertifikatas)</w:t>
            </w:r>
          </w:p>
        </w:tc>
      </w:tr>
      <w:tr w:rsidR="00202652" w:rsidRPr="00CD144C" w14:paraId="6B407665" w14:textId="77777777" w:rsidTr="000F4778">
        <w:tc>
          <w:tcPr>
            <w:tcW w:w="4957" w:type="dxa"/>
            <w:tcBorders>
              <w:top w:val="single" w:sz="4" w:space="0" w:color="auto"/>
              <w:left w:val="single" w:sz="4" w:space="0" w:color="auto"/>
              <w:bottom w:val="single" w:sz="4" w:space="0" w:color="auto"/>
              <w:right w:val="single" w:sz="4" w:space="0" w:color="auto"/>
            </w:tcBorders>
          </w:tcPr>
          <w:p w14:paraId="47646650" w14:textId="77777777" w:rsidR="00202652" w:rsidRPr="00CD144C" w:rsidRDefault="00202652" w:rsidP="00202652">
            <w:pPr>
              <w:widowControl w:val="0"/>
              <w:tabs>
                <w:tab w:val="left" w:pos="540"/>
              </w:tabs>
              <w:adjustRightInd w:val="0"/>
              <w:rPr>
                <w:rFonts w:asciiTheme="minorHAnsi" w:hAnsiTheme="minorHAnsi" w:cstheme="minorHAnsi"/>
                <w:sz w:val="22"/>
                <w:szCs w:val="22"/>
              </w:rPr>
            </w:pPr>
            <w:r w:rsidRPr="00CD144C">
              <w:rPr>
                <w:rFonts w:asciiTheme="minorHAnsi" w:hAnsiTheme="minorHAnsi" w:cstheme="minorHAnsi"/>
                <w:sz w:val="22"/>
                <w:szCs w:val="22"/>
              </w:rPr>
              <w:t>Telefono numeris</w:t>
            </w:r>
          </w:p>
        </w:tc>
        <w:tc>
          <w:tcPr>
            <w:tcW w:w="5386" w:type="dxa"/>
            <w:tcBorders>
              <w:top w:val="single" w:sz="4" w:space="0" w:color="auto"/>
              <w:left w:val="single" w:sz="4" w:space="0" w:color="auto"/>
              <w:bottom w:val="single" w:sz="4" w:space="0" w:color="auto"/>
              <w:right w:val="single" w:sz="4" w:space="0" w:color="auto"/>
            </w:tcBorders>
          </w:tcPr>
          <w:p w14:paraId="71B5EC8B" w14:textId="4EDDA59F" w:rsidR="00202652" w:rsidRPr="00CD144C" w:rsidRDefault="00202652" w:rsidP="00202652">
            <w:pPr>
              <w:widowControl w:val="0"/>
              <w:tabs>
                <w:tab w:val="left" w:pos="540"/>
              </w:tabs>
              <w:adjustRightInd w:val="0"/>
              <w:rPr>
                <w:rFonts w:asciiTheme="minorHAnsi" w:hAnsiTheme="minorHAnsi" w:cstheme="minorHAnsi"/>
                <w:sz w:val="22"/>
                <w:szCs w:val="22"/>
              </w:rPr>
            </w:pPr>
            <w:r w:rsidRPr="00CD144C">
              <w:rPr>
                <w:rFonts w:asciiTheme="minorHAnsi" w:hAnsiTheme="minorHAnsi" w:cstheme="minorHAnsi"/>
                <w:sz w:val="22"/>
                <w:szCs w:val="22"/>
              </w:rPr>
              <w:t>+ 370</w:t>
            </w:r>
            <w:r>
              <w:rPr>
                <w:rFonts w:asciiTheme="minorHAnsi" w:hAnsiTheme="minorHAnsi" w:cstheme="minorHAnsi"/>
                <w:sz w:val="22"/>
                <w:szCs w:val="22"/>
              </w:rPr>
              <w:t> </w:t>
            </w:r>
            <w:r w:rsidRPr="00CD144C">
              <w:rPr>
                <w:rFonts w:asciiTheme="minorHAnsi" w:hAnsiTheme="minorHAnsi" w:cstheme="minorHAnsi"/>
                <w:sz w:val="22"/>
                <w:szCs w:val="22"/>
              </w:rPr>
              <w:t>6</w:t>
            </w:r>
            <w:r>
              <w:rPr>
                <w:rFonts w:asciiTheme="minorHAnsi" w:hAnsiTheme="minorHAnsi" w:cstheme="minorHAnsi"/>
                <w:sz w:val="22"/>
                <w:szCs w:val="22"/>
              </w:rPr>
              <w:t>30 67619</w:t>
            </w:r>
          </w:p>
        </w:tc>
      </w:tr>
      <w:tr w:rsidR="00202652" w:rsidRPr="00CD144C" w14:paraId="0165CFCD" w14:textId="77777777" w:rsidTr="000F4778">
        <w:tc>
          <w:tcPr>
            <w:tcW w:w="4957" w:type="dxa"/>
            <w:tcBorders>
              <w:top w:val="single" w:sz="4" w:space="0" w:color="auto"/>
              <w:left w:val="single" w:sz="4" w:space="0" w:color="auto"/>
              <w:bottom w:val="single" w:sz="4" w:space="0" w:color="auto"/>
              <w:right w:val="single" w:sz="4" w:space="0" w:color="auto"/>
            </w:tcBorders>
          </w:tcPr>
          <w:p w14:paraId="230B0218" w14:textId="77777777" w:rsidR="00202652" w:rsidRPr="00CD144C" w:rsidRDefault="00202652" w:rsidP="00202652">
            <w:pPr>
              <w:widowControl w:val="0"/>
              <w:tabs>
                <w:tab w:val="left" w:pos="540"/>
              </w:tabs>
              <w:adjustRightInd w:val="0"/>
              <w:rPr>
                <w:rFonts w:asciiTheme="minorHAnsi" w:hAnsiTheme="minorHAnsi" w:cstheme="minorHAnsi"/>
                <w:sz w:val="22"/>
                <w:szCs w:val="22"/>
              </w:rPr>
            </w:pPr>
            <w:r w:rsidRPr="00CD144C">
              <w:rPr>
                <w:rFonts w:asciiTheme="minorHAnsi" w:hAnsiTheme="minorHAnsi" w:cstheme="minorHAnsi"/>
                <w:sz w:val="22"/>
                <w:szCs w:val="22"/>
              </w:rPr>
              <w:t>El. pašto adresas</w:t>
            </w:r>
          </w:p>
        </w:tc>
        <w:tc>
          <w:tcPr>
            <w:tcW w:w="5386" w:type="dxa"/>
            <w:tcBorders>
              <w:top w:val="single" w:sz="4" w:space="0" w:color="auto"/>
              <w:left w:val="single" w:sz="4" w:space="0" w:color="auto"/>
              <w:bottom w:val="single" w:sz="4" w:space="0" w:color="auto"/>
              <w:right w:val="single" w:sz="4" w:space="0" w:color="auto"/>
            </w:tcBorders>
          </w:tcPr>
          <w:p w14:paraId="785C20DE" w14:textId="3488E77A" w:rsidR="00202652" w:rsidRPr="00CD144C" w:rsidRDefault="00E66F34" w:rsidP="00202652">
            <w:pPr>
              <w:widowControl w:val="0"/>
              <w:tabs>
                <w:tab w:val="left" w:pos="540"/>
              </w:tabs>
              <w:adjustRightInd w:val="0"/>
              <w:rPr>
                <w:rFonts w:asciiTheme="minorHAnsi" w:hAnsiTheme="minorHAnsi" w:cstheme="minorHAnsi"/>
                <w:sz w:val="22"/>
                <w:szCs w:val="22"/>
              </w:rPr>
            </w:pPr>
            <w:hyperlink r:id="rId9" w:history="1">
              <w:r w:rsidR="00202652" w:rsidRPr="007B5106">
                <w:rPr>
                  <w:rStyle w:val="Hyperlink"/>
                  <w:rFonts w:asciiTheme="minorHAnsi" w:hAnsiTheme="minorHAnsi" w:cstheme="minorHAnsi"/>
                  <w:sz w:val="22"/>
                  <w:szCs w:val="22"/>
                </w:rPr>
                <w:t>monika@menar.lt</w:t>
              </w:r>
            </w:hyperlink>
          </w:p>
        </w:tc>
      </w:tr>
    </w:tbl>
    <w:p w14:paraId="39E1955C" w14:textId="77777777" w:rsidR="00F5043A" w:rsidRPr="00CD144C" w:rsidRDefault="00F5043A" w:rsidP="005C02BE">
      <w:pPr>
        <w:widowControl w:val="0"/>
        <w:tabs>
          <w:tab w:val="left" w:pos="540"/>
        </w:tabs>
        <w:adjustRightInd w:val="0"/>
        <w:rPr>
          <w:rFonts w:asciiTheme="minorHAnsi" w:hAnsiTheme="minorHAnsi" w:cstheme="minorHAnsi"/>
          <w:sz w:val="22"/>
          <w:szCs w:val="22"/>
        </w:rPr>
      </w:pPr>
    </w:p>
    <w:tbl>
      <w:tblPr>
        <w:tblW w:w="10348" w:type="dxa"/>
        <w:tblInd w:w="-5" w:type="dxa"/>
        <w:tblLook w:val="04A0" w:firstRow="1" w:lastRow="0" w:firstColumn="1" w:lastColumn="0" w:noHBand="0" w:noVBand="1"/>
      </w:tblPr>
      <w:tblGrid>
        <w:gridCol w:w="10348"/>
      </w:tblGrid>
      <w:tr w:rsidR="003E2C45" w:rsidRPr="00CD144C" w14:paraId="4F2EFBC9" w14:textId="77777777" w:rsidTr="00202652">
        <w:trPr>
          <w:trHeight w:val="187"/>
        </w:trPr>
        <w:tc>
          <w:tcPr>
            <w:tcW w:w="10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BE09A" w14:textId="3C2EDC28" w:rsidR="003E2C45" w:rsidRPr="0029621E" w:rsidRDefault="003E2C45" w:rsidP="00D01B18">
            <w:pPr>
              <w:jc w:val="center"/>
              <w:rPr>
                <w:rFonts w:asciiTheme="minorHAnsi" w:hAnsiTheme="minorHAnsi" w:cstheme="minorHAnsi"/>
                <w:b/>
                <w:sz w:val="22"/>
                <w:szCs w:val="22"/>
                <w:lang w:eastAsia="lt-LT"/>
              </w:rPr>
            </w:pPr>
            <w:r w:rsidRPr="0029621E">
              <w:rPr>
                <w:rFonts w:asciiTheme="minorHAnsi" w:hAnsiTheme="minorHAnsi" w:cstheme="minorHAnsi"/>
                <w:b/>
                <w:sz w:val="22"/>
                <w:szCs w:val="22"/>
              </w:rPr>
              <w:t>NUMICON MOKYMŲ TEMOS</w:t>
            </w:r>
          </w:p>
        </w:tc>
      </w:tr>
      <w:tr w:rsidR="003E2C45" w:rsidRPr="00CD144C" w14:paraId="6F4C57AB" w14:textId="77777777" w:rsidTr="003E2C45">
        <w:trPr>
          <w:trHeight w:val="277"/>
        </w:trPr>
        <w:tc>
          <w:tcPr>
            <w:tcW w:w="103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7E31BF" w14:textId="636EA44F" w:rsidR="003E2C45" w:rsidRPr="00CD144C" w:rsidRDefault="003E2C45">
            <w:pPr>
              <w:rPr>
                <w:rFonts w:asciiTheme="minorHAnsi" w:hAnsiTheme="minorHAnsi" w:cstheme="minorHAnsi"/>
                <w:sz w:val="22"/>
                <w:szCs w:val="22"/>
              </w:rPr>
            </w:pPr>
            <w:r w:rsidRPr="00CD144C">
              <w:rPr>
                <w:rFonts w:asciiTheme="minorHAnsi" w:hAnsiTheme="minorHAnsi" w:cstheme="minorHAnsi"/>
                <w:sz w:val="22"/>
                <w:szCs w:val="22"/>
              </w:rPr>
              <w:t>NUMICON metodika</w:t>
            </w:r>
          </w:p>
        </w:tc>
      </w:tr>
      <w:tr w:rsidR="003E2C45" w:rsidRPr="00CD144C" w14:paraId="4A26B2D3" w14:textId="77777777" w:rsidTr="003E2C45">
        <w:trPr>
          <w:trHeight w:val="268"/>
        </w:trPr>
        <w:tc>
          <w:tcPr>
            <w:tcW w:w="103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CC3600" w14:textId="6A9DFA95" w:rsidR="003E2C45" w:rsidRPr="00CD144C" w:rsidRDefault="003E2C45">
            <w:pPr>
              <w:rPr>
                <w:rFonts w:asciiTheme="minorHAnsi" w:hAnsiTheme="minorHAnsi" w:cstheme="minorHAnsi"/>
                <w:sz w:val="22"/>
                <w:szCs w:val="22"/>
              </w:rPr>
            </w:pPr>
            <w:r w:rsidRPr="00CD144C">
              <w:rPr>
                <w:rFonts w:asciiTheme="minorHAnsi" w:hAnsiTheme="minorHAnsi" w:cstheme="minorHAnsi"/>
                <w:sz w:val="22"/>
                <w:szCs w:val="22"/>
              </w:rPr>
              <w:t>NUMICON priemonės</w:t>
            </w:r>
          </w:p>
        </w:tc>
      </w:tr>
      <w:tr w:rsidR="003E2C45" w:rsidRPr="00CD144C" w14:paraId="0C06E597" w14:textId="77777777" w:rsidTr="003E2C45">
        <w:trPr>
          <w:trHeight w:val="303"/>
        </w:trPr>
        <w:tc>
          <w:tcPr>
            <w:tcW w:w="103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A71FB8" w14:textId="3B98F268" w:rsidR="003E2C45" w:rsidRPr="00CD144C" w:rsidRDefault="003E2C45">
            <w:pPr>
              <w:rPr>
                <w:rFonts w:asciiTheme="minorHAnsi" w:hAnsiTheme="minorHAnsi" w:cstheme="minorHAnsi"/>
                <w:sz w:val="22"/>
                <w:szCs w:val="22"/>
              </w:rPr>
            </w:pPr>
            <w:r w:rsidRPr="00CD144C">
              <w:rPr>
                <w:rFonts w:asciiTheme="minorHAnsi" w:hAnsiTheme="minorHAnsi" w:cstheme="minorHAnsi"/>
                <w:sz w:val="22"/>
                <w:szCs w:val="22"/>
              </w:rPr>
              <w:t>NUMICON vadovėliai / SOFT</w:t>
            </w:r>
          </w:p>
        </w:tc>
      </w:tr>
      <w:tr w:rsidR="003E2C45" w:rsidRPr="00CD144C" w14:paraId="18B520EA" w14:textId="77777777" w:rsidTr="003E2C45">
        <w:trPr>
          <w:trHeight w:val="265"/>
        </w:trPr>
        <w:tc>
          <w:tcPr>
            <w:tcW w:w="10348" w:type="dxa"/>
            <w:tcBorders>
              <w:top w:val="nil"/>
              <w:left w:val="single" w:sz="4" w:space="0" w:color="auto"/>
              <w:bottom w:val="single" w:sz="4" w:space="0" w:color="auto"/>
              <w:right w:val="single" w:sz="4" w:space="0" w:color="auto"/>
            </w:tcBorders>
            <w:shd w:val="clear" w:color="000000" w:fill="FFFFFF"/>
            <w:vAlign w:val="center"/>
            <w:hideMark/>
          </w:tcPr>
          <w:p w14:paraId="6BEBAE8D" w14:textId="6A716EB8" w:rsidR="003E2C45" w:rsidRPr="00CD144C" w:rsidRDefault="003E2C45">
            <w:pPr>
              <w:rPr>
                <w:rFonts w:asciiTheme="minorHAnsi" w:hAnsiTheme="minorHAnsi" w:cstheme="minorHAnsi"/>
                <w:sz w:val="22"/>
                <w:szCs w:val="22"/>
              </w:rPr>
            </w:pPr>
            <w:r w:rsidRPr="00CD144C">
              <w:rPr>
                <w:rFonts w:asciiTheme="minorHAnsi" w:hAnsiTheme="minorHAnsi" w:cstheme="minorHAnsi"/>
                <w:sz w:val="22"/>
                <w:szCs w:val="22"/>
              </w:rPr>
              <w:t>NUMICON FIRM FOUNDATIONS vadovėlio analizė</w:t>
            </w:r>
            <w:r>
              <w:rPr>
                <w:rFonts w:asciiTheme="minorHAnsi" w:hAnsiTheme="minorHAnsi" w:cstheme="minorHAnsi"/>
                <w:sz w:val="22"/>
                <w:szCs w:val="22"/>
              </w:rPr>
              <w:t xml:space="preserve">, </w:t>
            </w:r>
            <w:r w:rsidRPr="00CD144C">
              <w:rPr>
                <w:rFonts w:asciiTheme="minorHAnsi" w:hAnsiTheme="minorHAnsi" w:cstheme="minorHAnsi"/>
                <w:sz w:val="22"/>
                <w:szCs w:val="22"/>
              </w:rPr>
              <w:t>pasiruošimas pamokoms / veikloms</w:t>
            </w:r>
          </w:p>
        </w:tc>
      </w:tr>
      <w:tr w:rsidR="003E2C45" w:rsidRPr="00CD144C" w14:paraId="4FA7338C" w14:textId="77777777" w:rsidTr="003E2C45">
        <w:trPr>
          <w:trHeight w:val="271"/>
        </w:trPr>
        <w:tc>
          <w:tcPr>
            <w:tcW w:w="103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F5D4D3" w14:textId="255DB0B3" w:rsidR="003E2C45" w:rsidRPr="00CD144C" w:rsidRDefault="003E2C45" w:rsidP="00ED22D4">
            <w:pPr>
              <w:pStyle w:val="Heading3"/>
              <w:shd w:val="clear" w:color="auto" w:fill="FFFFFF"/>
              <w:spacing w:before="0" w:line="312" w:lineRule="atLeast"/>
              <w:rPr>
                <w:rFonts w:asciiTheme="minorHAnsi" w:hAnsiTheme="minorHAnsi" w:cstheme="minorHAnsi"/>
                <w:color w:val="auto"/>
                <w:sz w:val="22"/>
                <w:szCs w:val="22"/>
              </w:rPr>
            </w:pPr>
            <w:r w:rsidRPr="00CD144C">
              <w:rPr>
                <w:rFonts w:asciiTheme="minorHAnsi" w:hAnsiTheme="minorHAnsi" w:cstheme="minorHAnsi"/>
                <w:color w:val="auto"/>
                <w:sz w:val="22"/>
                <w:szCs w:val="22"/>
              </w:rPr>
              <w:t>NUMICON 1</w:t>
            </w:r>
            <w:r>
              <w:rPr>
                <w:rFonts w:asciiTheme="minorHAnsi" w:hAnsiTheme="minorHAnsi" w:cstheme="minorHAnsi"/>
                <w:color w:val="auto"/>
                <w:sz w:val="22"/>
                <w:szCs w:val="22"/>
              </w:rPr>
              <w:t xml:space="preserve"> ir 2</w:t>
            </w:r>
            <w:r w:rsidRPr="00CD144C">
              <w:rPr>
                <w:rFonts w:asciiTheme="minorHAnsi" w:hAnsiTheme="minorHAnsi" w:cstheme="minorHAnsi"/>
                <w:color w:val="auto"/>
                <w:sz w:val="22"/>
                <w:szCs w:val="22"/>
              </w:rPr>
              <w:t>: Number, Pattern and Calculating vadovėlio analizė</w:t>
            </w:r>
            <w:r>
              <w:rPr>
                <w:rFonts w:asciiTheme="minorHAnsi" w:hAnsiTheme="minorHAnsi" w:cstheme="minorHAnsi"/>
                <w:color w:val="auto"/>
                <w:sz w:val="22"/>
                <w:szCs w:val="22"/>
              </w:rPr>
              <w:t>,</w:t>
            </w:r>
            <w:r w:rsidRPr="00CD144C">
              <w:rPr>
                <w:rFonts w:asciiTheme="minorHAnsi" w:hAnsiTheme="minorHAnsi" w:cstheme="minorHAnsi"/>
                <w:color w:val="auto"/>
                <w:sz w:val="22"/>
                <w:szCs w:val="22"/>
              </w:rPr>
              <w:t xml:space="preserve"> </w:t>
            </w:r>
            <w:r w:rsidRPr="00CD144C">
              <w:rPr>
                <w:rFonts w:asciiTheme="minorHAnsi" w:hAnsiTheme="minorHAnsi" w:cstheme="minorHAnsi"/>
                <w:sz w:val="22"/>
                <w:szCs w:val="22"/>
              </w:rPr>
              <w:t xml:space="preserve">pasiruošimas </w:t>
            </w:r>
            <w:r w:rsidRPr="00CD144C">
              <w:rPr>
                <w:rFonts w:asciiTheme="minorHAnsi" w:hAnsiTheme="minorHAnsi" w:cstheme="minorHAnsi"/>
                <w:color w:val="auto"/>
                <w:sz w:val="22"/>
                <w:szCs w:val="22"/>
              </w:rPr>
              <w:t>pamokoms / veikloms</w:t>
            </w:r>
          </w:p>
        </w:tc>
      </w:tr>
      <w:tr w:rsidR="003E2C45" w:rsidRPr="00CD144C" w14:paraId="55436075" w14:textId="77777777" w:rsidTr="003E2C45">
        <w:trPr>
          <w:trHeight w:val="300"/>
        </w:trPr>
        <w:tc>
          <w:tcPr>
            <w:tcW w:w="103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7364D3" w14:textId="06E9941F" w:rsidR="003E2C45" w:rsidRPr="00CD144C" w:rsidRDefault="003E2C45" w:rsidP="00ED22D4">
            <w:pPr>
              <w:pStyle w:val="Heading3"/>
              <w:shd w:val="clear" w:color="auto" w:fill="FFFFFF"/>
              <w:spacing w:before="0" w:line="312" w:lineRule="atLeast"/>
              <w:rPr>
                <w:rFonts w:asciiTheme="minorHAnsi" w:hAnsiTheme="minorHAnsi" w:cstheme="minorHAnsi"/>
                <w:color w:val="6C6869"/>
                <w:sz w:val="22"/>
                <w:szCs w:val="22"/>
                <w:lang w:eastAsia="lt-LT"/>
              </w:rPr>
            </w:pPr>
            <w:r w:rsidRPr="00CD144C">
              <w:rPr>
                <w:rFonts w:asciiTheme="minorHAnsi" w:hAnsiTheme="minorHAnsi" w:cstheme="minorHAnsi"/>
                <w:color w:val="auto"/>
                <w:sz w:val="22"/>
                <w:szCs w:val="22"/>
              </w:rPr>
              <w:t>NUMICON 1</w:t>
            </w:r>
            <w:r>
              <w:rPr>
                <w:rFonts w:asciiTheme="minorHAnsi" w:hAnsiTheme="minorHAnsi" w:cstheme="minorHAnsi"/>
                <w:color w:val="auto"/>
                <w:sz w:val="22"/>
                <w:szCs w:val="22"/>
              </w:rPr>
              <w:t xml:space="preserve"> ir 2</w:t>
            </w:r>
            <w:r w:rsidRPr="00CD144C">
              <w:rPr>
                <w:rFonts w:asciiTheme="minorHAnsi" w:hAnsiTheme="minorHAnsi" w:cstheme="minorHAnsi"/>
                <w:color w:val="auto"/>
                <w:sz w:val="22"/>
                <w:szCs w:val="22"/>
              </w:rPr>
              <w:t>: Geometry, Measutement and Statistics vadovėlio analizė</w:t>
            </w:r>
            <w:r>
              <w:rPr>
                <w:rFonts w:asciiTheme="minorHAnsi" w:hAnsiTheme="minorHAnsi" w:cstheme="minorHAnsi"/>
                <w:color w:val="auto"/>
                <w:sz w:val="22"/>
                <w:szCs w:val="22"/>
              </w:rPr>
              <w:t xml:space="preserve">, </w:t>
            </w:r>
            <w:r w:rsidRPr="00CD144C">
              <w:rPr>
                <w:rFonts w:asciiTheme="minorHAnsi" w:hAnsiTheme="minorHAnsi" w:cstheme="minorHAnsi"/>
                <w:sz w:val="22"/>
                <w:szCs w:val="22"/>
              </w:rPr>
              <w:t>pasiruošimas pamokoms / veikloms</w:t>
            </w:r>
          </w:p>
        </w:tc>
      </w:tr>
      <w:tr w:rsidR="003E2C45" w:rsidRPr="00CD144C" w14:paraId="1BBE95A2" w14:textId="77777777" w:rsidTr="003E2C45">
        <w:trPr>
          <w:trHeight w:val="300"/>
        </w:trPr>
        <w:tc>
          <w:tcPr>
            <w:tcW w:w="103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10417A" w14:textId="77777777" w:rsidR="003E2C45" w:rsidRPr="00CD144C" w:rsidRDefault="003E2C45" w:rsidP="00D01B18">
            <w:pPr>
              <w:rPr>
                <w:rFonts w:asciiTheme="minorHAnsi" w:hAnsiTheme="minorHAnsi" w:cstheme="minorHAnsi"/>
                <w:sz w:val="22"/>
                <w:szCs w:val="22"/>
              </w:rPr>
            </w:pPr>
            <w:r w:rsidRPr="00CD144C">
              <w:rPr>
                <w:rFonts w:asciiTheme="minorHAnsi" w:hAnsiTheme="minorHAnsi" w:cstheme="minorHAnsi"/>
                <w:sz w:val="22"/>
                <w:szCs w:val="22"/>
              </w:rPr>
              <w:t>SOFT panaudojimo galimybės pamokoje</w:t>
            </w:r>
          </w:p>
        </w:tc>
      </w:tr>
    </w:tbl>
    <w:p w14:paraId="09CB683A" w14:textId="5E0D3DFB" w:rsidR="004C10A5" w:rsidRPr="00CD144C" w:rsidRDefault="00D01B18" w:rsidP="00D01B18">
      <w:pPr>
        <w:rPr>
          <w:rFonts w:asciiTheme="minorHAnsi" w:hAnsiTheme="minorHAnsi" w:cstheme="minorHAnsi"/>
          <w:sz w:val="22"/>
          <w:szCs w:val="22"/>
        </w:rPr>
      </w:pPr>
      <w:r w:rsidRPr="00CD144C">
        <w:rPr>
          <w:rFonts w:asciiTheme="minorHAnsi" w:hAnsiTheme="minorHAnsi" w:cstheme="minorHAnsi"/>
          <w:sz w:val="22"/>
          <w:szCs w:val="22"/>
        </w:rPr>
        <w:t>Mokymų dalyvia</w:t>
      </w:r>
      <w:r w:rsidR="00227BE3">
        <w:rPr>
          <w:rFonts w:asciiTheme="minorHAnsi" w:hAnsiTheme="minorHAnsi" w:cstheme="minorHAnsi"/>
          <w:sz w:val="22"/>
          <w:szCs w:val="22"/>
        </w:rPr>
        <w:t>ms</w:t>
      </w:r>
      <w:r w:rsidRPr="00CD144C">
        <w:rPr>
          <w:rFonts w:asciiTheme="minorHAnsi" w:hAnsiTheme="minorHAnsi" w:cstheme="minorHAnsi"/>
          <w:sz w:val="22"/>
          <w:szCs w:val="22"/>
        </w:rPr>
        <w:t xml:space="preserve"> </w:t>
      </w:r>
      <w:r w:rsidR="00CD144C" w:rsidRPr="00CD144C">
        <w:rPr>
          <w:rFonts w:asciiTheme="minorHAnsi" w:hAnsiTheme="minorHAnsi" w:cstheme="minorHAnsi"/>
          <w:sz w:val="22"/>
          <w:szCs w:val="22"/>
        </w:rPr>
        <w:t xml:space="preserve">iki mokymų </w:t>
      </w:r>
      <w:r w:rsidR="00227BE3">
        <w:rPr>
          <w:rFonts w:asciiTheme="minorHAnsi" w:hAnsiTheme="minorHAnsi" w:cstheme="minorHAnsi"/>
          <w:sz w:val="22"/>
          <w:szCs w:val="22"/>
        </w:rPr>
        <w:t xml:space="preserve">rekomenduojama </w:t>
      </w:r>
      <w:r w:rsidRPr="00CD144C">
        <w:rPr>
          <w:rFonts w:asciiTheme="minorHAnsi" w:hAnsiTheme="minorHAnsi" w:cstheme="minorHAnsi"/>
          <w:sz w:val="22"/>
          <w:szCs w:val="22"/>
        </w:rPr>
        <w:t>būti įsigij</w:t>
      </w:r>
      <w:r w:rsidR="00227BE3">
        <w:rPr>
          <w:rFonts w:asciiTheme="minorHAnsi" w:hAnsiTheme="minorHAnsi" w:cstheme="minorHAnsi"/>
          <w:sz w:val="22"/>
          <w:szCs w:val="22"/>
        </w:rPr>
        <w:t>us</w:t>
      </w:r>
      <w:r w:rsidR="003E2C45">
        <w:rPr>
          <w:rFonts w:asciiTheme="minorHAnsi" w:hAnsiTheme="minorHAnsi" w:cstheme="minorHAnsi"/>
          <w:sz w:val="22"/>
          <w:szCs w:val="22"/>
        </w:rPr>
        <w:t xml:space="preserve"> NUMICON priemones</w:t>
      </w:r>
      <w:r w:rsidRPr="00CD144C">
        <w:rPr>
          <w:rFonts w:asciiTheme="minorHAnsi" w:hAnsiTheme="minorHAnsi" w:cstheme="minorHAnsi"/>
          <w:sz w:val="22"/>
          <w:szCs w:val="22"/>
        </w:rPr>
        <w:t xml:space="preserve"> </w:t>
      </w:r>
      <w:r w:rsidR="00CD144C" w:rsidRPr="00CD144C">
        <w:rPr>
          <w:rFonts w:asciiTheme="minorHAnsi" w:hAnsiTheme="minorHAnsi" w:cstheme="minorHAnsi"/>
          <w:sz w:val="22"/>
          <w:szCs w:val="22"/>
        </w:rPr>
        <w:t xml:space="preserve">bei </w:t>
      </w:r>
      <w:r w:rsidRPr="00CD144C">
        <w:rPr>
          <w:rFonts w:asciiTheme="minorHAnsi" w:hAnsiTheme="minorHAnsi" w:cstheme="minorHAnsi"/>
          <w:sz w:val="22"/>
          <w:szCs w:val="22"/>
        </w:rPr>
        <w:t>mokymuose naudo</w:t>
      </w:r>
      <w:r w:rsidR="00CD144C" w:rsidRPr="00CD144C">
        <w:rPr>
          <w:rFonts w:asciiTheme="minorHAnsi" w:hAnsiTheme="minorHAnsi" w:cstheme="minorHAnsi"/>
          <w:sz w:val="22"/>
          <w:szCs w:val="22"/>
        </w:rPr>
        <w:t>ti šiuos</w:t>
      </w:r>
      <w:r w:rsidRPr="00CD144C">
        <w:rPr>
          <w:rFonts w:asciiTheme="minorHAnsi" w:hAnsiTheme="minorHAnsi" w:cstheme="minorHAnsi"/>
          <w:sz w:val="22"/>
          <w:szCs w:val="22"/>
        </w:rPr>
        <w:t xml:space="preserve"> vadovėlius:</w:t>
      </w:r>
    </w:p>
    <w:p w14:paraId="06E3B28D" w14:textId="6BAB75CE" w:rsidR="00D01B18" w:rsidRPr="00CD144C" w:rsidRDefault="00D01B18" w:rsidP="00D01B18">
      <w:pPr>
        <w:pStyle w:val="ListParagraph"/>
        <w:numPr>
          <w:ilvl w:val="0"/>
          <w:numId w:val="13"/>
        </w:numPr>
        <w:rPr>
          <w:rFonts w:asciiTheme="minorHAnsi" w:hAnsiTheme="minorHAnsi" w:cstheme="minorHAnsi"/>
          <w:sz w:val="22"/>
          <w:szCs w:val="22"/>
        </w:rPr>
      </w:pPr>
      <w:r w:rsidRPr="00CD144C">
        <w:rPr>
          <w:rFonts w:asciiTheme="minorHAnsi" w:hAnsiTheme="minorHAnsi" w:cstheme="minorHAnsi"/>
          <w:sz w:val="22"/>
          <w:szCs w:val="22"/>
        </w:rPr>
        <w:t xml:space="preserve">NUMICON FIRM FOUNDATIONS </w:t>
      </w:r>
      <w:hyperlink r:id="rId10" w:history="1">
        <w:r w:rsidRPr="00CD144C">
          <w:rPr>
            <w:rStyle w:val="Hyperlink"/>
            <w:rFonts w:asciiTheme="minorHAnsi" w:hAnsiTheme="minorHAnsi" w:cstheme="minorHAnsi"/>
            <w:sz w:val="22"/>
            <w:szCs w:val="22"/>
          </w:rPr>
          <w:t>https://global.oup.com/education/product/9780198375227/?region=international</w:t>
        </w:r>
      </w:hyperlink>
    </w:p>
    <w:p w14:paraId="08000D7F" w14:textId="36200EC7" w:rsidR="00D01B18" w:rsidRPr="00CD144C" w:rsidRDefault="00D01B18" w:rsidP="00D01B18">
      <w:pPr>
        <w:pStyle w:val="ListParagraph"/>
        <w:numPr>
          <w:ilvl w:val="0"/>
          <w:numId w:val="13"/>
        </w:numPr>
        <w:rPr>
          <w:rFonts w:asciiTheme="minorHAnsi" w:hAnsiTheme="minorHAnsi" w:cstheme="minorHAnsi"/>
          <w:sz w:val="22"/>
          <w:szCs w:val="22"/>
        </w:rPr>
      </w:pPr>
      <w:r w:rsidRPr="00CD144C">
        <w:rPr>
          <w:rFonts w:asciiTheme="minorHAnsi" w:hAnsiTheme="minorHAnsi" w:cstheme="minorHAnsi"/>
          <w:sz w:val="22"/>
          <w:szCs w:val="22"/>
        </w:rPr>
        <w:t xml:space="preserve">NUMICON 1: Number, Pattern and Calculating </w:t>
      </w:r>
      <w:hyperlink r:id="rId11" w:history="1">
        <w:r w:rsidRPr="00CD144C">
          <w:rPr>
            <w:rStyle w:val="Hyperlink"/>
            <w:rFonts w:asciiTheme="minorHAnsi" w:hAnsiTheme="minorHAnsi" w:cstheme="minorHAnsi"/>
            <w:sz w:val="22"/>
            <w:szCs w:val="22"/>
          </w:rPr>
          <w:t>https://global.oup.com/education/product/9780198389408/?region=international</w:t>
        </w:r>
      </w:hyperlink>
    </w:p>
    <w:p w14:paraId="1BFEA7A8" w14:textId="1CC089A1" w:rsidR="00D01B18" w:rsidRPr="00CD144C" w:rsidRDefault="00D01B18" w:rsidP="00D01B18">
      <w:pPr>
        <w:pStyle w:val="ListParagraph"/>
        <w:numPr>
          <w:ilvl w:val="0"/>
          <w:numId w:val="13"/>
        </w:numPr>
        <w:rPr>
          <w:rFonts w:asciiTheme="minorHAnsi" w:hAnsiTheme="minorHAnsi" w:cstheme="minorHAnsi"/>
          <w:sz w:val="22"/>
          <w:szCs w:val="22"/>
        </w:rPr>
      </w:pPr>
      <w:r w:rsidRPr="00CD144C">
        <w:rPr>
          <w:rFonts w:asciiTheme="minorHAnsi" w:hAnsiTheme="minorHAnsi" w:cstheme="minorHAnsi"/>
          <w:sz w:val="22"/>
          <w:szCs w:val="22"/>
        </w:rPr>
        <w:t xml:space="preserve">NUMICON 1: Geometry, Measutement and Statistics </w:t>
      </w:r>
      <w:hyperlink r:id="rId12" w:history="1">
        <w:r w:rsidRPr="00CD144C">
          <w:rPr>
            <w:rStyle w:val="Hyperlink"/>
            <w:rFonts w:asciiTheme="minorHAnsi" w:hAnsiTheme="minorHAnsi" w:cstheme="minorHAnsi"/>
            <w:sz w:val="22"/>
            <w:szCs w:val="22"/>
          </w:rPr>
          <w:t>https://global.oup.com/education/product/9780198389415/?region=international</w:t>
        </w:r>
      </w:hyperlink>
    </w:p>
    <w:p w14:paraId="46C815B3" w14:textId="23BFC568" w:rsidR="00D01B18" w:rsidRPr="00CD144C" w:rsidRDefault="00D01B18" w:rsidP="00D01B18">
      <w:pPr>
        <w:pStyle w:val="ListParagraph"/>
        <w:numPr>
          <w:ilvl w:val="0"/>
          <w:numId w:val="13"/>
        </w:numPr>
        <w:rPr>
          <w:rFonts w:asciiTheme="minorHAnsi" w:hAnsiTheme="minorHAnsi" w:cstheme="minorHAnsi"/>
          <w:sz w:val="22"/>
          <w:szCs w:val="22"/>
        </w:rPr>
      </w:pPr>
      <w:r w:rsidRPr="00CD144C">
        <w:rPr>
          <w:rFonts w:asciiTheme="minorHAnsi" w:hAnsiTheme="minorHAnsi" w:cstheme="minorHAnsi"/>
          <w:sz w:val="22"/>
          <w:szCs w:val="22"/>
        </w:rPr>
        <w:t>NUMICON 2: Number, Pattern and Calculating</w:t>
      </w:r>
    </w:p>
    <w:p w14:paraId="743504AB" w14:textId="5B22C670" w:rsidR="00D01B18" w:rsidRPr="00CD144C" w:rsidRDefault="00E66F34" w:rsidP="00D01B18">
      <w:pPr>
        <w:pStyle w:val="ListParagraph"/>
        <w:ind w:left="1080"/>
        <w:rPr>
          <w:rFonts w:asciiTheme="minorHAnsi" w:hAnsiTheme="minorHAnsi" w:cstheme="minorHAnsi"/>
          <w:sz w:val="22"/>
          <w:szCs w:val="22"/>
        </w:rPr>
      </w:pPr>
      <w:hyperlink r:id="rId13" w:history="1">
        <w:r w:rsidR="00D01B18" w:rsidRPr="00CD144C">
          <w:rPr>
            <w:rStyle w:val="Hyperlink"/>
            <w:rFonts w:asciiTheme="minorHAnsi" w:hAnsiTheme="minorHAnsi" w:cstheme="minorHAnsi"/>
            <w:sz w:val="22"/>
            <w:szCs w:val="22"/>
          </w:rPr>
          <w:t>https://global.oup.com/education/product/9780198389545/?region=international</w:t>
        </w:r>
      </w:hyperlink>
    </w:p>
    <w:p w14:paraId="602390F9" w14:textId="3717BB94" w:rsidR="00D01B18" w:rsidRPr="00CD144C" w:rsidRDefault="00D01B18" w:rsidP="00D01B18">
      <w:pPr>
        <w:pStyle w:val="ListParagraph"/>
        <w:numPr>
          <w:ilvl w:val="0"/>
          <w:numId w:val="13"/>
        </w:numPr>
        <w:rPr>
          <w:rFonts w:asciiTheme="minorHAnsi" w:hAnsiTheme="minorHAnsi" w:cstheme="minorHAnsi"/>
          <w:sz w:val="22"/>
          <w:szCs w:val="22"/>
        </w:rPr>
      </w:pPr>
      <w:r w:rsidRPr="00CD144C">
        <w:rPr>
          <w:rFonts w:asciiTheme="minorHAnsi" w:hAnsiTheme="minorHAnsi" w:cstheme="minorHAnsi"/>
          <w:sz w:val="22"/>
          <w:szCs w:val="22"/>
        </w:rPr>
        <w:t xml:space="preserve">NUMICON 2: Geometry, Measutement and Statistics </w:t>
      </w:r>
      <w:hyperlink r:id="rId14" w:history="1">
        <w:r w:rsidRPr="00CD144C">
          <w:rPr>
            <w:rStyle w:val="Hyperlink"/>
            <w:rFonts w:asciiTheme="minorHAnsi" w:hAnsiTheme="minorHAnsi" w:cstheme="minorHAnsi"/>
            <w:sz w:val="22"/>
            <w:szCs w:val="22"/>
          </w:rPr>
          <w:t>https://global.oup.com/education/product/9780198389552/?region=international</w:t>
        </w:r>
      </w:hyperlink>
    </w:p>
    <w:p w14:paraId="5B6A37B6" w14:textId="77777777" w:rsidR="004C10A5" w:rsidRPr="00CD144C" w:rsidRDefault="004C10A5" w:rsidP="005C02BE">
      <w:pPr>
        <w:ind w:firstLine="720"/>
        <w:rPr>
          <w:rFonts w:asciiTheme="minorHAnsi" w:hAnsiTheme="minorHAnsi" w:cstheme="minorHAnsi"/>
          <w:sz w:val="22"/>
          <w:szCs w:val="22"/>
        </w:rPr>
      </w:pPr>
    </w:p>
    <w:p w14:paraId="5C70504A" w14:textId="03289906" w:rsidR="00CD144C" w:rsidRPr="00CD144C" w:rsidRDefault="00CD144C" w:rsidP="009E0A62">
      <w:pPr>
        <w:jc w:val="both"/>
        <w:rPr>
          <w:rFonts w:asciiTheme="minorHAnsi" w:hAnsiTheme="minorHAnsi" w:cstheme="minorHAnsi"/>
          <w:sz w:val="22"/>
          <w:szCs w:val="22"/>
        </w:rPr>
      </w:pPr>
      <w:r w:rsidRPr="00CD144C">
        <w:rPr>
          <w:rFonts w:asciiTheme="minorHAnsi" w:hAnsiTheme="minorHAnsi" w:cstheme="minorHAnsi"/>
          <w:sz w:val="22"/>
          <w:szCs w:val="22"/>
        </w:rPr>
        <w:t xml:space="preserve">Vadovėlius </w:t>
      </w:r>
      <w:r w:rsidR="003E2C45">
        <w:rPr>
          <w:rFonts w:asciiTheme="minorHAnsi" w:hAnsiTheme="minorHAnsi" w:cstheme="minorHAnsi"/>
          <w:sz w:val="22"/>
          <w:szCs w:val="22"/>
        </w:rPr>
        <w:t xml:space="preserve">ir priemones </w:t>
      </w:r>
      <w:r w:rsidRPr="00CD144C">
        <w:rPr>
          <w:rFonts w:asciiTheme="minorHAnsi" w:hAnsiTheme="minorHAnsi" w:cstheme="minorHAnsi"/>
          <w:sz w:val="22"/>
          <w:szCs w:val="22"/>
        </w:rPr>
        <w:t xml:space="preserve">galima įsigyti tiesiogiai iš leidėjo Oxford University Press arba per </w:t>
      </w:r>
      <w:r w:rsidR="003E2C45">
        <w:rPr>
          <w:rFonts w:asciiTheme="minorHAnsi" w:hAnsiTheme="minorHAnsi" w:cstheme="minorHAnsi"/>
          <w:sz w:val="22"/>
          <w:szCs w:val="22"/>
        </w:rPr>
        <w:t>EIQ</w:t>
      </w:r>
      <w:r w:rsidRPr="00CD144C">
        <w:rPr>
          <w:rFonts w:asciiTheme="minorHAnsi" w:hAnsiTheme="minorHAnsi" w:cstheme="minorHAnsi"/>
          <w:sz w:val="22"/>
          <w:szCs w:val="22"/>
        </w:rPr>
        <w:t xml:space="preserve"> </w:t>
      </w:r>
      <w:r w:rsidR="003E2C45">
        <w:rPr>
          <w:rFonts w:asciiTheme="minorHAnsi" w:hAnsiTheme="minorHAnsi" w:cstheme="minorHAnsi"/>
          <w:sz w:val="22"/>
          <w:szCs w:val="22"/>
        </w:rPr>
        <w:t>A</w:t>
      </w:r>
      <w:r w:rsidRPr="00CD144C">
        <w:rPr>
          <w:rFonts w:asciiTheme="minorHAnsi" w:hAnsiTheme="minorHAnsi" w:cstheme="minorHAnsi"/>
          <w:sz w:val="22"/>
          <w:szCs w:val="22"/>
        </w:rPr>
        <w:t xml:space="preserve">kademiją. </w:t>
      </w:r>
    </w:p>
    <w:p w14:paraId="14E81544" w14:textId="3DDC9D66" w:rsidR="004C10A5" w:rsidRDefault="003E2C45" w:rsidP="009E0A62">
      <w:pPr>
        <w:jc w:val="both"/>
        <w:rPr>
          <w:rFonts w:asciiTheme="minorHAnsi" w:hAnsiTheme="minorHAnsi" w:cstheme="minorHAnsi"/>
          <w:sz w:val="22"/>
          <w:szCs w:val="22"/>
        </w:rPr>
      </w:pPr>
      <w:r>
        <w:rPr>
          <w:rFonts w:asciiTheme="minorHAnsi" w:hAnsiTheme="minorHAnsi" w:cstheme="minorHAnsi"/>
          <w:sz w:val="22"/>
          <w:szCs w:val="22"/>
        </w:rPr>
        <w:t>EIQ</w:t>
      </w:r>
      <w:r w:rsidR="00CD144C" w:rsidRPr="00CD144C">
        <w:rPr>
          <w:rFonts w:asciiTheme="minorHAnsi" w:hAnsiTheme="minorHAnsi" w:cstheme="minorHAnsi"/>
          <w:sz w:val="22"/>
          <w:szCs w:val="22"/>
        </w:rPr>
        <w:t xml:space="preserve"> akademija taip pat suteiks konsultacijas dėl reikalingų NUMICON priemonių kiekio bei jų įsigijimo, atsižvelgiant į konkretų poreikį. </w:t>
      </w:r>
    </w:p>
    <w:p w14:paraId="19593B71" w14:textId="61D8BCD0" w:rsidR="00CD144C" w:rsidRDefault="00CD144C" w:rsidP="00CD144C">
      <w:pPr>
        <w:rPr>
          <w:rFonts w:asciiTheme="minorHAnsi" w:hAnsiTheme="minorHAnsi" w:cstheme="minorHAnsi"/>
          <w:sz w:val="22"/>
          <w:szCs w:val="22"/>
        </w:rPr>
      </w:pPr>
      <w:r>
        <w:rPr>
          <w:rFonts w:asciiTheme="minorHAnsi" w:hAnsiTheme="minorHAnsi" w:cstheme="minorHAnsi"/>
          <w:sz w:val="22"/>
          <w:szCs w:val="22"/>
        </w:rPr>
        <w:t xml:space="preserve">Mokymai įvyks susirinkus minimaliam </w:t>
      </w:r>
      <w:r w:rsidR="00227BE3">
        <w:rPr>
          <w:rFonts w:asciiTheme="minorHAnsi" w:hAnsiTheme="minorHAnsi" w:cstheme="minorHAnsi"/>
          <w:sz w:val="22"/>
          <w:szCs w:val="22"/>
        </w:rPr>
        <w:t>4</w:t>
      </w:r>
      <w:r>
        <w:rPr>
          <w:rFonts w:asciiTheme="minorHAnsi" w:hAnsiTheme="minorHAnsi" w:cstheme="minorHAnsi"/>
          <w:sz w:val="22"/>
          <w:szCs w:val="22"/>
        </w:rPr>
        <w:t xml:space="preserve"> dalyvių skaičiui.</w:t>
      </w:r>
    </w:p>
    <w:p w14:paraId="0E4E0F14" w14:textId="77777777" w:rsidR="00C37F98" w:rsidRDefault="00C37F98" w:rsidP="005C02BE">
      <w:pPr>
        <w:ind w:firstLine="720"/>
        <w:rPr>
          <w:rFonts w:asciiTheme="minorHAnsi" w:hAnsiTheme="minorHAnsi" w:cstheme="minorHAnsi"/>
          <w:sz w:val="22"/>
          <w:szCs w:val="22"/>
        </w:rPr>
      </w:pPr>
    </w:p>
    <w:p w14:paraId="6B68A6F0" w14:textId="3717275E" w:rsidR="00C11374" w:rsidRDefault="00C11374" w:rsidP="005C02BE">
      <w:pPr>
        <w:ind w:firstLine="720"/>
        <w:rPr>
          <w:rFonts w:asciiTheme="minorHAnsi" w:hAnsiTheme="minorHAnsi" w:cstheme="minorHAnsi"/>
          <w:sz w:val="22"/>
          <w:szCs w:val="22"/>
        </w:rPr>
      </w:pPr>
      <w:r>
        <w:rPr>
          <w:rFonts w:asciiTheme="minorHAnsi" w:hAnsiTheme="minorHAnsi" w:cstheme="minorHAnsi"/>
          <w:sz w:val="22"/>
          <w:szCs w:val="22"/>
        </w:rPr>
        <w:t>MONIKA SADAUSKIENĖ</w:t>
      </w:r>
      <w:r w:rsidR="00550089" w:rsidRPr="00CD144C">
        <w:rPr>
          <w:rFonts w:asciiTheme="minorHAnsi" w:hAnsiTheme="minorHAnsi" w:cstheme="minorHAnsi"/>
          <w:sz w:val="22"/>
          <w:szCs w:val="22"/>
        </w:rPr>
        <w:tab/>
      </w:r>
    </w:p>
    <w:p w14:paraId="4D0C5AF9" w14:textId="3F3F3DF1" w:rsidR="00113904" w:rsidRPr="00C37F98" w:rsidRDefault="00C11374" w:rsidP="00C37F98">
      <w:pPr>
        <w:ind w:firstLine="720"/>
        <w:rPr>
          <w:rFonts w:asciiTheme="minorHAnsi" w:hAnsiTheme="minorHAnsi" w:cstheme="minorHAnsi"/>
          <w:sz w:val="22"/>
          <w:szCs w:val="22"/>
        </w:rPr>
      </w:pPr>
      <w:r>
        <w:rPr>
          <w:rFonts w:asciiTheme="minorHAnsi" w:hAnsiTheme="minorHAnsi" w:cstheme="minorHAnsi"/>
          <w:sz w:val="22"/>
          <w:szCs w:val="22"/>
        </w:rPr>
        <w:t>NUMICON VEIKLOS VADOVĖ</w:t>
      </w:r>
      <w:r w:rsidR="00550089" w:rsidRPr="00CD144C">
        <w:rPr>
          <w:rFonts w:asciiTheme="minorHAnsi" w:hAnsiTheme="minorHAnsi" w:cstheme="minorHAnsi"/>
          <w:sz w:val="22"/>
          <w:szCs w:val="22"/>
        </w:rPr>
        <w:tab/>
      </w:r>
      <w:r w:rsidR="00550089" w:rsidRPr="00CD144C">
        <w:rPr>
          <w:rFonts w:asciiTheme="minorHAnsi" w:hAnsiTheme="minorHAnsi" w:cstheme="minorHAnsi"/>
          <w:sz w:val="22"/>
          <w:szCs w:val="22"/>
        </w:rPr>
        <w:tab/>
      </w:r>
      <w:r w:rsidR="00550089" w:rsidRPr="00CD144C">
        <w:rPr>
          <w:rFonts w:asciiTheme="minorHAnsi" w:hAnsiTheme="minorHAnsi" w:cstheme="minorHAnsi"/>
          <w:sz w:val="22"/>
          <w:szCs w:val="22"/>
        </w:rPr>
        <w:tab/>
      </w:r>
      <w:r w:rsidR="00550089" w:rsidRPr="00CD144C">
        <w:rPr>
          <w:rFonts w:asciiTheme="minorHAnsi" w:hAnsiTheme="minorHAnsi" w:cstheme="minorHAnsi"/>
          <w:sz w:val="22"/>
          <w:szCs w:val="22"/>
        </w:rPr>
        <w:tab/>
      </w:r>
      <w:r w:rsidR="00550089" w:rsidRPr="00CD144C">
        <w:rPr>
          <w:rFonts w:asciiTheme="minorHAnsi" w:hAnsiTheme="minorHAnsi" w:cstheme="minorHAnsi"/>
          <w:sz w:val="22"/>
          <w:szCs w:val="22"/>
        </w:rPr>
        <w:tab/>
      </w:r>
      <w:r w:rsidR="00550089" w:rsidRPr="00CD144C">
        <w:tab/>
      </w:r>
      <w:r w:rsidR="00550089" w:rsidRPr="00CD144C">
        <w:tab/>
      </w:r>
      <w:r w:rsidR="00F64981" w:rsidRPr="00CD144C">
        <w:t xml:space="preserve"> </w:t>
      </w:r>
    </w:p>
    <w:sectPr w:rsidR="00113904" w:rsidRPr="00C37F98" w:rsidSect="000F4778">
      <w:headerReference w:type="default" r:id="rId15"/>
      <w:headerReference w:type="first" r:id="rId16"/>
      <w:footerReference w:type="first" r:id="rId17"/>
      <w:pgSz w:w="11907" w:h="16840"/>
      <w:pgMar w:top="1440" w:right="1080" w:bottom="1440" w:left="1080" w:header="567" w:footer="0"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EF56A" w14:textId="77777777" w:rsidR="00E66F34" w:rsidRDefault="00E66F34">
      <w:r>
        <w:separator/>
      </w:r>
    </w:p>
  </w:endnote>
  <w:endnote w:type="continuationSeparator" w:id="0">
    <w:p w14:paraId="4DB23EBA" w14:textId="77777777" w:rsidR="00E66F34" w:rsidRDefault="00E6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17F2" w14:textId="77777777" w:rsidR="007F55C5" w:rsidRDefault="007B03CE" w:rsidP="007F55C5">
    <w:pPr>
      <w:pStyle w:val="Footer"/>
      <w:pBdr>
        <w:top w:val="single" w:sz="4" w:space="0" w:color="auto"/>
      </w:pBdr>
      <w:jc w:val="center"/>
    </w:pPr>
    <w:r w:rsidRPr="00FB32FE">
      <w:rPr>
        <w:rFonts w:ascii="Palatino Linotype" w:hAnsi="Palatino Linotype" w:cs="Arial"/>
      </w:rPr>
      <w:br/>
    </w:r>
  </w:p>
  <w:p w14:paraId="624D5DB4" w14:textId="77777777" w:rsidR="007B03CE" w:rsidRDefault="007B03CE" w:rsidP="00826AD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22D1F" w14:textId="77777777" w:rsidR="00E66F34" w:rsidRDefault="00E66F34">
      <w:r>
        <w:separator/>
      </w:r>
    </w:p>
  </w:footnote>
  <w:footnote w:type="continuationSeparator" w:id="0">
    <w:p w14:paraId="40EE2D3C" w14:textId="77777777" w:rsidR="00E66F34" w:rsidRDefault="00E66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36980"/>
      <w:docPartObj>
        <w:docPartGallery w:val="Page Numbers (Top of Page)"/>
        <w:docPartUnique/>
      </w:docPartObj>
    </w:sdtPr>
    <w:sdtEndPr/>
    <w:sdtContent>
      <w:p w14:paraId="4CB37447" w14:textId="77777777" w:rsidR="007B03CE" w:rsidRDefault="007B03CE">
        <w:pPr>
          <w:pStyle w:val="Header"/>
          <w:jc w:val="center"/>
        </w:pPr>
        <w:r>
          <w:fldChar w:fldCharType="begin"/>
        </w:r>
        <w:r>
          <w:instrText>PAGE   \* MERGEFORMAT</w:instrText>
        </w:r>
        <w:r>
          <w:fldChar w:fldCharType="separate"/>
        </w:r>
        <w:r w:rsidR="004C10A5">
          <w:rPr>
            <w:noProof/>
          </w:rPr>
          <w:t>2</w:t>
        </w:r>
        <w:r>
          <w:fldChar w:fldCharType="end"/>
        </w:r>
      </w:p>
    </w:sdtContent>
  </w:sdt>
  <w:p w14:paraId="1B80B74A" w14:textId="77777777" w:rsidR="007B03CE" w:rsidRDefault="007B03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9979" w14:textId="77777777" w:rsidR="007B03CE" w:rsidRDefault="007B03CE">
    <w:pPr>
      <w:pStyle w:val="Header"/>
      <w:jc w:val="center"/>
    </w:pPr>
  </w:p>
  <w:p w14:paraId="67A37E5D" w14:textId="77777777" w:rsidR="007B03CE" w:rsidRDefault="007B03CE" w:rsidP="00826AD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66D"/>
    <w:multiLevelType w:val="hybridMultilevel"/>
    <w:tmpl w:val="44DC1B86"/>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0BBC663D"/>
    <w:multiLevelType w:val="hybridMultilevel"/>
    <w:tmpl w:val="A5E4CDD2"/>
    <w:lvl w:ilvl="0" w:tplc="15DCFD80">
      <w:start w:val="1"/>
      <w:numFmt w:val="decimal"/>
      <w:lvlText w:val="%1."/>
      <w:lvlJc w:val="left"/>
      <w:pPr>
        <w:ind w:left="672" w:hanging="360"/>
      </w:pPr>
      <w:rPr>
        <w:rFonts w:hint="default"/>
        <w:sz w:val="24"/>
      </w:rPr>
    </w:lvl>
    <w:lvl w:ilvl="1" w:tplc="04270019">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2" w15:restartNumberingAfterBreak="0">
    <w:nsid w:val="12132746"/>
    <w:multiLevelType w:val="hybridMultilevel"/>
    <w:tmpl w:val="E3F27C74"/>
    <w:lvl w:ilvl="0" w:tplc="04270013">
      <w:start w:val="1"/>
      <w:numFmt w:val="upperRoman"/>
      <w:lvlText w:val="%1."/>
      <w:lvlJc w:val="right"/>
      <w:pPr>
        <w:ind w:left="1800" w:hanging="360"/>
      </w:p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3" w15:restartNumberingAfterBreak="0">
    <w:nsid w:val="26887299"/>
    <w:multiLevelType w:val="hybridMultilevel"/>
    <w:tmpl w:val="C50E4928"/>
    <w:lvl w:ilvl="0" w:tplc="C06445F4">
      <w:start w:val="1"/>
      <w:numFmt w:val="decimal"/>
      <w:lvlText w:val="%1."/>
      <w:lvlJc w:val="left"/>
      <w:pPr>
        <w:tabs>
          <w:tab w:val="num" w:pos="1080"/>
        </w:tabs>
        <w:ind w:left="1080" w:hanging="360"/>
      </w:pPr>
      <w:rPr>
        <w:i w:val="0"/>
      </w:rPr>
    </w:lvl>
    <w:lvl w:ilvl="1" w:tplc="7D663C2C">
      <w:start w:val="5"/>
      <w:numFmt w:val="decimal"/>
      <w:lvlText w:val="%2."/>
      <w:lvlJc w:val="left"/>
      <w:pPr>
        <w:tabs>
          <w:tab w:val="num" w:pos="1620"/>
        </w:tabs>
        <w:ind w:left="1620" w:hanging="360"/>
      </w:pPr>
      <w:rPr>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9137B12"/>
    <w:multiLevelType w:val="hybridMultilevel"/>
    <w:tmpl w:val="2D36EC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45A2801"/>
    <w:multiLevelType w:val="hybridMultilevel"/>
    <w:tmpl w:val="61009D40"/>
    <w:lvl w:ilvl="0" w:tplc="92AEC112">
      <w:start w:val="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15:restartNumberingAfterBreak="0">
    <w:nsid w:val="39082179"/>
    <w:multiLevelType w:val="hybridMultilevel"/>
    <w:tmpl w:val="9BFEE12A"/>
    <w:lvl w:ilvl="0" w:tplc="C03A267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D2A199B"/>
    <w:multiLevelType w:val="hybridMultilevel"/>
    <w:tmpl w:val="EDFA5568"/>
    <w:lvl w:ilvl="0" w:tplc="F8AEACC0">
      <w:numFmt w:val="bullet"/>
      <w:lvlText w:val="-"/>
      <w:lvlJc w:val="left"/>
      <w:pPr>
        <w:ind w:left="720" w:hanging="360"/>
      </w:pPr>
      <w:rPr>
        <w:rFonts w:ascii="Calibri" w:eastAsiaTheme="minorHAnsi" w:hAnsi="Calibri" w:cstheme="minorBidi"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3761B32"/>
    <w:multiLevelType w:val="multilevel"/>
    <w:tmpl w:val="C04A503E"/>
    <w:lvl w:ilvl="0">
      <w:start w:val="1"/>
      <w:numFmt w:val="decimal"/>
      <w:lvlText w:val="%1."/>
      <w:lvlJc w:val="left"/>
      <w:pPr>
        <w:ind w:left="1699" w:hanging="990"/>
      </w:pPr>
      <w:rPr>
        <w:rFonts w:hint="default"/>
        <w:color w:val="auto"/>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6DF221B7"/>
    <w:multiLevelType w:val="hybridMultilevel"/>
    <w:tmpl w:val="34FC258A"/>
    <w:lvl w:ilvl="0" w:tplc="0427000F">
      <w:start w:val="1"/>
      <w:numFmt w:val="decimal"/>
      <w:lvlText w:val="%1."/>
      <w:lvlJc w:val="left"/>
      <w:pPr>
        <w:ind w:left="1032" w:hanging="360"/>
      </w:pPr>
    </w:lvl>
    <w:lvl w:ilvl="1" w:tplc="04270019" w:tentative="1">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tentative="1">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10" w15:restartNumberingAfterBreak="0">
    <w:nsid w:val="707F1992"/>
    <w:multiLevelType w:val="hybridMultilevel"/>
    <w:tmpl w:val="1A300918"/>
    <w:lvl w:ilvl="0" w:tplc="15DCFD80">
      <w:start w:val="1"/>
      <w:numFmt w:val="decimal"/>
      <w:lvlText w:val="%1."/>
      <w:lvlJc w:val="left"/>
      <w:pPr>
        <w:ind w:left="672" w:hanging="360"/>
      </w:pPr>
      <w:rPr>
        <w:rFonts w:hint="default"/>
        <w:sz w:val="24"/>
      </w:rPr>
    </w:lvl>
    <w:lvl w:ilvl="1" w:tplc="04270019">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11" w15:restartNumberingAfterBreak="0">
    <w:nsid w:val="73AC5110"/>
    <w:multiLevelType w:val="hybridMultilevel"/>
    <w:tmpl w:val="302EE20C"/>
    <w:lvl w:ilvl="0" w:tplc="04270013">
      <w:start w:val="1"/>
      <w:numFmt w:val="upperRoman"/>
      <w:lvlText w:val="%1."/>
      <w:lvlJc w:val="right"/>
      <w:pPr>
        <w:ind w:left="2520" w:hanging="360"/>
      </w:p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abstractNum w:abstractNumId="12" w15:restartNumberingAfterBreak="0">
    <w:nsid w:val="7DBC71A8"/>
    <w:multiLevelType w:val="hybridMultilevel"/>
    <w:tmpl w:val="263E942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2"/>
  </w:num>
  <w:num w:numId="2">
    <w:abstractNumId w:val="4"/>
  </w:num>
  <w:num w:numId="3">
    <w:abstractNumId w:val="6"/>
  </w:num>
  <w:num w:numId="4">
    <w:abstractNumId w:val="2"/>
  </w:num>
  <w:num w:numId="5">
    <w:abstractNumId w:val="11"/>
  </w:num>
  <w:num w:numId="6">
    <w:abstractNumId w:val="8"/>
  </w:num>
  <w:num w:numId="7">
    <w:abstractNumId w:val="10"/>
  </w:num>
  <w:num w:numId="8">
    <w:abstractNumId w:val="0"/>
  </w:num>
  <w:num w:numId="9">
    <w:abstractNumId w:val="9"/>
  </w:num>
  <w:num w:numId="10">
    <w:abstractNumId w:val="1"/>
  </w:num>
  <w:num w:numId="11">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EC8"/>
    <w:rsid w:val="000039E9"/>
    <w:rsid w:val="0000451C"/>
    <w:rsid w:val="00012CBA"/>
    <w:rsid w:val="00031055"/>
    <w:rsid w:val="00037C95"/>
    <w:rsid w:val="000629E8"/>
    <w:rsid w:val="000714AA"/>
    <w:rsid w:val="00081483"/>
    <w:rsid w:val="000833CE"/>
    <w:rsid w:val="000900E3"/>
    <w:rsid w:val="000D4F43"/>
    <w:rsid w:val="000F4778"/>
    <w:rsid w:val="000F6431"/>
    <w:rsid w:val="00113904"/>
    <w:rsid w:val="00122F80"/>
    <w:rsid w:val="00144701"/>
    <w:rsid w:val="0015083D"/>
    <w:rsid w:val="00152193"/>
    <w:rsid w:val="00180C22"/>
    <w:rsid w:val="001852B3"/>
    <w:rsid w:val="001F4350"/>
    <w:rsid w:val="00201495"/>
    <w:rsid w:val="00202652"/>
    <w:rsid w:val="00207D49"/>
    <w:rsid w:val="0021376B"/>
    <w:rsid w:val="00222D31"/>
    <w:rsid w:val="00223D85"/>
    <w:rsid w:val="00227BE3"/>
    <w:rsid w:val="0023664B"/>
    <w:rsid w:val="0023704B"/>
    <w:rsid w:val="00241A70"/>
    <w:rsid w:val="00245A06"/>
    <w:rsid w:val="0025608F"/>
    <w:rsid w:val="00267C7C"/>
    <w:rsid w:val="00287267"/>
    <w:rsid w:val="0029621E"/>
    <w:rsid w:val="002977B9"/>
    <w:rsid w:val="002A387C"/>
    <w:rsid w:val="002F0244"/>
    <w:rsid w:val="003068D3"/>
    <w:rsid w:val="00323BBB"/>
    <w:rsid w:val="003309DB"/>
    <w:rsid w:val="00332D8C"/>
    <w:rsid w:val="00341E1F"/>
    <w:rsid w:val="00392E34"/>
    <w:rsid w:val="003A02DA"/>
    <w:rsid w:val="003A513F"/>
    <w:rsid w:val="003E2C45"/>
    <w:rsid w:val="003F37E0"/>
    <w:rsid w:val="003F3D4C"/>
    <w:rsid w:val="003F3D8A"/>
    <w:rsid w:val="00402C95"/>
    <w:rsid w:val="00402E72"/>
    <w:rsid w:val="00404DE5"/>
    <w:rsid w:val="004360E0"/>
    <w:rsid w:val="00487186"/>
    <w:rsid w:val="00497CBB"/>
    <w:rsid w:val="004B623B"/>
    <w:rsid w:val="004C10A5"/>
    <w:rsid w:val="004E5182"/>
    <w:rsid w:val="004E6CA3"/>
    <w:rsid w:val="004E6F15"/>
    <w:rsid w:val="005021E5"/>
    <w:rsid w:val="0050239D"/>
    <w:rsid w:val="00523FFE"/>
    <w:rsid w:val="00550089"/>
    <w:rsid w:val="00556488"/>
    <w:rsid w:val="005727D3"/>
    <w:rsid w:val="00572CDE"/>
    <w:rsid w:val="005A2AE1"/>
    <w:rsid w:val="005A6E12"/>
    <w:rsid w:val="005A777F"/>
    <w:rsid w:val="005C02BE"/>
    <w:rsid w:val="005C2E1A"/>
    <w:rsid w:val="005C75C6"/>
    <w:rsid w:val="005D22CC"/>
    <w:rsid w:val="006035AB"/>
    <w:rsid w:val="006064FA"/>
    <w:rsid w:val="00610B11"/>
    <w:rsid w:val="00610F2D"/>
    <w:rsid w:val="00627597"/>
    <w:rsid w:val="00633AD0"/>
    <w:rsid w:val="00654560"/>
    <w:rsid w:val="00682456"/>
    <w:rsid w:val="00690296"/>
    <w:rsid w:val="006965AF"/>
    <w:rsid w:val="006B3573"/>
    <w:rsid w:val="006C19AF"/>
    <w:rsid w:val="006C1D56"/>
    <w:rsid w:val="006E0F6A"/>
    <w:rsid w:val="006E44E5"/>
    <w:rsid w:val="007037DC"/>
    <w:rsid w:val="00704569"/>
    <w:rsid w:val="00767A2A"/>
    <w:rsid w:val="00771C41"/>
    <w:rsid w:val="007966FD"/>
    <w:rsid w:val="007B03CE"/>
    <w:rsid w:val="007D597C"/>
    <w:rsid w:val="007F1E1A"/>
    <w:rsid w:val="007F55C5"/>
    <w:rsid w:val="00821463"/>
    <w:rsid w:val="00826AD1"/>
    <w:rsid w:val="00870E7F"/>
    <w:rsid w:val="00894B8A"/>
    <w:rsid w:val="008B39DA"/>
    <w:rsid w:val="008C0EC2"/>
    <w:rsid w:val="008D7F3C"/>
    <w:rsid w:val="008E1CD0"/>
    <w:rsid w:val="008E58FE"/>
    <w:rsid w:val="008F0118"/>
    <w:rsid w:val="00925F59"/>
    <w:rsid w:val="00946D8C"/>
    <w:rsid w:val="0095624A"/>
    <w:rsid w:val="0097561C"/>
    <w:rsid w:val="00986BD4"/>
    <w:rsid w:val="00993C82"/>
    <w:rsid w:val="009D0DA5"/>
    <w:rsid w:val="009D6148"/>
    <w:rsid w:val="009E0A62"/>
    <w:rsid w:val="009F443F"/>
    <w:rsid w:val="00A20D1E"/>
    <w:rsid w:val="00A26F91"/>
    <w:rsid w:val="00A310B7"/>
    <w:rsid w:val="00A36C8F"/>
    <w:rsid w:val="00A61847"/>
    <w:rsid w:val="00A733F4"/>
    <w:rsid w:val="00A866E9"/>
    <w:rsid w:val="00AA1072"/>
    <w:rsid w:val="00AE637B"/>
    <w:rsid w:val="00B45695"/>
    <w:rsid w:val="00B52BA6"/>
    <w:rsid w:val="00B53C78"/>
    <w:rsid w:val="00B55C0C"/>
    <w:rsid w:val="00B5727F"/>
    <w:rsid w:val="00B838AD"/>
    <w:rsid w:val="00B95B04"/>
    <w:rsid w:val="00BB553D"/>
    <w:rsid w:val="00BB56A4"/>
    <w:rsid w:val="00BC3A0E"/>
    <w:rsid w:val="00BD1C71"/>
    <w:rsid w:val="00BD34B6"/>
    <w:rsid w:val="00BD703F"/>
    <w:rsid w:val="00BF1F40"/>
    <w:rsid w:val="00BF5175"/>
    <w:rsid w:val="00C11374"/>
    <w:rsid w:val="00C1351F"/>
    <w:rsid w:val="00C335FB"/>
    <w:rsid w:val="00C37F98"/>
    <w:rsid w:val="00C562B8"/>
    <w:rsid w:val="00C67E25"/>
    <w:rsid w:val="00C70EC8"/>
    <w:rsid w:val="00C81C32"/>
    <w:rsid w:val="00C979A1"/>
    <w:rsid w:val="00CB3CCD"/>
    <w:rsid w:val="00CB3D17"/>
    <w:rsid w:val="00CD114B"/>
    <w:rsid w:val="00CD144C"/>
    <w:rsid w:val="00CD41D7"/>
    <w:rsid w:val="00CF23D0"/>
    <w:rsid w:val="00CF4503"/>
    <w:rsid w:val="00D01B18"/>
    <w:rsid w:val="00D27AF9"/>
    <w:rsid w:val="00D44487"/>
    <w:rsid w:val="00D57A60"/>
    <w:rsid w:val="00D63796"/>
    <w:rsid w:val="00D83618"/>
    <w:rsid w:val="00DA006C"/>
    <w:rsid w:val="00DD109A"/>
    <w:rsid w:val="00DE44F4"/>
    <w:rsid w:val="00DF5737"/>
    <w:rsid w:val="00E22982"/>
    <w:rsid w:val="00E42D9F"/>
    <w:rsid w:val="00E46863"/>
    <w:rsid w:val="00E52C3D"/>
    <w:rsid w:val="00E6452B"/>
    <w:rsid w:val="00E66F34"/>
    <w:rsid w:val="00E738F6"/>
    <w:rsid w:val="00E73AD5"/>
    <w:rsid w:val="00EB5B31"/>
    <w:rsid w:val="00EC24AC"/>
    <w:rsid w:val="00ED22D4"/>
    <w:rsid w:val="00EE0F44"/>
    <w:rsid w:val="00EF61A9"/>
    <w:rsid w:val="00F1263D"/>
    <w:rsid w:val="00F219AA"/>
    <w:rsid w:val="00F5043A"/>
    <w:rsid w:val="00F52809"/>
    <w:rsid w:val="00F64981"/>
    <w:rsid w:val="00F732C4"/>
    <w:rsid w:val="00F95D1F"/>
    <w:rsid w:val="00FA57E4"/>
    <w:rsid w:val="00FD08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F3C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lt-LT"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7C7C"/>
    <w:pPr>
      <w:jc w:val="left"/>
    </w:pPr>
    <w:rPr>
      <w:szCs w:val="24"/>
      <w:lang w:eastAsia="en-US"/>
    </w:rPr>
  </w:style>
  <w:style w:type="paragraph" w:styleId="Heading1">
    <w:name w:val="heading 1"/>
    <w:basedOn w:val="Normal"/>
    <w:next w:val="Normal"/>
    <w:qFormat/>
    <w:rsid w:val="000D4F43"/>
    <w:pPr>
      <w:keepNext/>
      <w:jc w:val="center"/>
      <w:outlineLvl w:val="0"/>
    </w:pPr>
    <w:rPr>
      <w:b/>
    </w:rPr>
  </w:style>
  <w:style w:type="paragraph" w:styleId="Heading2">
    <w:name w:val="heading 2"/>
    <w:basedOn w:val="Normal"/>
    <w:next w:val="Normal"/>
    <w:link w:val="Heading2Char"/>
    <w:qFormat/>
    <w:rsid w:val="00821463"/>
    <w:pPr>
      <w:keepNext/>
      <w:spacing w:before="240" w:after="60"/>
      <w:outlineLvl w:val="1"/>
    </w:pPr>
    <w:rPr>
      <w:rFonts w:ascii="Arial" w:hAnsi="Arial"/>
      <w:b/>
      <w:bCs/>
      <w:i/>
      <w:iCs/>
      <w:sz w:val="28"/>
      <w:szCs w:val="28"/>
    </w:rPr>
  </w:style>
  <w:style w:type="paragraph" w:styleId="Heading3">
    <w:name w:val="heading 3"/>
    <w:basedOn w:val="Normal"/>
    <w:next w:val="Normal"/>
    <w:link w:val="Heading3Char"/>
    <w:unhideWhenUsed/>
    <w:qFormat/>
    <w:rsid w:val="004E6CA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267C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D4F43"/>
    <w:pPr>
      <w:tabs>
        <w:tab w:val="center" w:pos="4153"/>
        <w:tab w:val="right" w:pos="8306"/>
      </w:tabs>
    </w:pPr>
  </w:style>
  <w:style w:type="paragraph" w:customStyle="1" w:styleId="paveikslas">
    <w:name w:val="paveikslas"/>
    <w:basedOn w:val="Normal"/>
    <w:rsid w:val="000D4F43"/>
    <w:pPr>
      <w:framePr w:hSpace="180" w:wrap="auto" w:vAnchor="text" w:hAnchor="page" w:x="2881" w:y="-271"/>
    </w:pPr>
    <w:rPr>
      <w:sz w:val="8"/>
    </w:rPr>
  </w:style>
  <w:style w:type="paragraph" w:customStyle="1" w:styleId="remas1">
    <w:name w:val="remas1"/>
    <w:basedOn w:val="Normal"/>
    <w:rsid w:val="000D4F43"/>
    <w:pPr>
      <w:framePr w:w="3385" w:h="857" w:hSpace="181" w:wrap="auto" w:vAnchor="text" w:hAnchor="page" w:x="1728" w:y="794"/>
      <w:jc w:val="center"/>
    </w:pPr>
    <w:rPr>
      <w:rFonts w:ascii="TimesLT" w:hAnsi="TimesLT"/>
      <w:b/>
      <w:sz w:val="28"/>
    </w:rPr>
  </w:style>
  <w:style w:type="paragraph" w:customStyle="1" w:styleId="REMAS2">
    <w:name w:val="REMAS2"/>
    <w:basedOn w:val="Normal"/>
    <w:rsid w:val="000D4F43"/>
    <w:pPr>
      <w:framePr w:w="4820" w:h="289" w:hSpace="181" w:wrap="auto" w:vAnchor="page" w:hAnchor="page" w:x="1008" w:y="2737" w:anchorLock="1"/>
      <w:jc w:val="center"/>
    </w:pPr>
    <w:rPr>
      <w:rFonts w:ascii="TimesLT" w:hAnsi="TimesLT"/>
      <w:sz w:val="20"/>
    </w:rPr>
  </w:style>
  <w:style w:type="paragraph" w:customStyle="1" w:styleId="k1">
    <w:name w:val="k1"/>
    <w:basedOn w:val="Normal"/>
    <w:rsid w:val="000D4F43"/>
    <w:pPr>
      <w:framePr w:w="352" w:h="431" w:hSpace="181" w:wrap="auto" w:vAnchor="page" w:hAnchor="page" w:x="1296" w:y="3169" w:anchorLock="1"/>
    </w:pPr>
    <w:rPr>
      <w:rFonts w:ascii="TimesLT" w:hAnsi="TimesLT"/>
      <w:b/>
    </w:rPr>
  </w:style>
  <w:style w:type="paragraph" w:customStyle="1" w:styleId="k2">
    <w:name w:val="k2"/>
    <w:basedOn w:val="Normal"/>
    <w:rsid w:val="000D4F43"/>
    <w:pPr>
      <w:framePr w:w="352" w:h="289" w:hSpace="181" w:wrap="auto" w:vAnchor="page" w:hAnchor="page" w:x="5328" w:y="3169" w:anchorLock="1"/>
    </w:pPr>
    <w:rPr>
      <w:rFonts w:ascii="TimesLT" w:hAnsi="TimesLT"/>
      <w:b/>
    </w:rPr>
  </w:style>
  <w:style w:type="paragraph" w:customStyle="1" w:styleId="k3">
    <w:name w:val="k3"/>
    <w:basedOn w:val="Normal"/>
    <w:rsid w:val="000D4F43"/>
    <w:pPr>
      <w:framePr w:w="499" w:h="284" w:hSpace="181" w:wrap="auto" w:vAnchor="page" w:hAnchor="page" w:x="761" w:y="4900" w:anchorLock="1"/>
      <w:jc w:val="right"/>
    </w:pPr>
    <w:rPr>
      <w:b/>
    </w:rPr>
  </w:style>
  <w:style w:type="paragraph" w:customStyle="1" w:styleId="k4">
    <w:name w:val="k4"/>
    <w:basedOn w:val="Normal"/>
    <w:rsid w:val="000D4F43"/>
    <w:pPr>
      <w:framePr w:w="499" w:h="284" w:hSpace="181" w:wrap="auto" w:vAnchor="page" w:hAnchor="page" w:x="720" w:y="5617" w:anchorLock="1"/>
      <w:jc w:val="right"/>
    </w:pPr>
    <w:rPr>
      <w:b/>
    </w:rPr>
  </w:style>
  <w:style w:type="paragraph" w:customStyle="1" w:styleId="remas4">
    <w:name w:val="remas4"/>
    <w:basedOn w:val="Normal"/>
    <w:rsid w:val="000D4F43"/>
    <w:pPr>
      <w:framePr w:w="3663" w:h="1735" w:hSpace="181" w:wrap="auto" w:vAnchor="page" w:hAnchor="page" w:x="1583" w:y="3312" w:anchorLock="1"/>
    </w:pPr>
    <w:rPr>
      <w:rFonts w:ascii="TimesLT" w:hAnsi="TimesLT"/>
      <w:sz w:val="22"/>
    </w:rPr>
  </w:style>
  <w:style w:type="paragraph" w:customStyle="1" w:styleId="remas5">
    <w:name w:val="remas5"/>
    <w:basedOn w:val="Normal"/>
    <w:rsid w:val="000D4F43"/>
    <w:pPr>
      <w:framePr w:w="2376" w:h="289" w:hSpace="181" w:wrap="auto" w:vAnchor="page" w:hAnchor="page" w:x="8931" w:y="721" w:anchorLock="1"/>
    </w:pPr>
    <w:rPr>
      <w:rFonts w:ascii="TimesLT" w:hAnsi="TimesLT"/>
      <w:sz w:val="22"/>
    </w:rPr>
  </w:style>
  <w:style w:type="paragraph" w:customStyle="1" w:styleId="k10">
    <w:name w:val="k10"/>
    <w:basedOn w:val="Normal"/>
    <w:rsid w:val="000D4F43"/>
    <w:pPr>
      <w:framePr w:w="227" w:h="147" w:hSpace="181" w:wrap="auto" w:vAnchor="page" w:hAnchor="page" w:x="8784" w:y="438" w:anchorLock="1"/>
    </w:pPr>
    <w:rPr>
      <w:b/>
    </w:rPr>
  </w:style>
  <w:style w:type="paragraph" w:customStyle="1" w:styleId="k11">
    <w:name w:val="k11"/>
    <w:basedOn w:val="Normal"/>
    <w:rsid w:val="000D4F43"/>
    <w:pPr>
      <w:framePr w:w="51" w:h="289" w:hSpace="181" w:wrap="auto" w:vAnchor="page" w:hAnchor="page" w:x="8784" w:y="1005" w:anchorLock="1"/>
    </w:pPr>
    <w:rPr>
      <w:b/>
    </w:rPr>
  </w:style>
  <w:style w:type="paragraph" w:customStyle="1" w:styleId="k12">
    <w:name w:val="k12"/>
    <w:basedOn w:val="Normal"/>
    <w:rsid w:val="000D4F43"/>
    <w:pPr>
      <w:framePr w:w="51" w:h="289" w:hSpace="181" w:wrap="auto" w:vAnchor="page" w:hAnchor="page" w:x="11233" w:y="438" w:anchorLock="1"/>
    </w:pPr>
    <w:rPr>
      <w:b/>
    </w:rPr>
  </w:style>
  <w:style w:type="paragraph" w:customStyle="1" w:styleId="k15">
    <w:name w:val="k15"/>
    <w:basedOn w:val="Normal"/>
    <w:rsid w:val="000D4F43"/>
    <w:pPr>
      <w:framePr w:w="51" w:h="289" w:hSpace="181" w:wrap="auto" w:vAnchor="page" w:hAnchor="page" w:x="11233" w:y="1005" w:anchorLock="1"/>
    </w:pPr>
    <w:rPr>
      <w:b/>
    </w:rPr>
  </w:style>
  <w:style w:type="paragraph" w:customStyle="1" w:styleId="k20">
    <w:name w:val="k20"/>
    <w:basedOn w:val="Normal"/>
    <w:rsid w:val="000D4F43"/>
    <w:pPr>
      <w:framePr w:w="227" w:h="289" w:hSpace="181" w:wrap="auto" w:vAnchor="page" w:hAnchor="page" w:x="6510" w:y="1299" w:anchorLock="1"/>
    </w:pPr>
    <w:rPr>
      <w:rFonts w:ascii="TimesLT" w:hAnsi="TimesLT"/>
      <w:b/>
    </w:rPr>
  </w:style>
  <w:style w:type="paragraph" w:customStyle="1" w:styleId="k21">
    <w:name w:val="k21"/>
    <w:basedOn w:val="Normal"/>
    <w:rsid w:val="000D4F43"/>
    <w:pPr>
      <w:framePr w:w="227" w:h="289" w:hSpace="181" w:wrap="auto" w:vAnchor="page" w:hAnchor="page" w:x="6510" w:y="1725" w:anchorLock="1"/>
    </w:pPr>
    <w:rPr>
      <w:rFonts w:ascii="TimesLT" w:hAnsi="TimesLT"/>
    </w:rPr>
  </w:style>
  <w:style w:type="paragraph" w:customStyle="1" w:styleId="k22">
    <w:name w:val="k22"/>
    <w:basedOn w:val="Normal"/>
    <w:rsid w:val="000D4F43"/>
    <w:pPr>
      <w:framePr w:w="227" w:h="289" w:hSpace="181" w:wrap="auto" w:vAnchor="page" w:hAnchor="page" w:x="10513" w:y="1299" w:anchorLock="1"/>
    </w:pPr>
    <w:rPr>
      <w:b/>
    </w:rPr>
  </w:style>
  <w:style w:type="paragraph" w:customStyle="1" w:styleId="k25">
    <w:name w:val="k25"/>
    <w:basedOn w:val="Normal"/>
    <w:rsid w:val="000D4F43"/>
    <w:pPr>
      <w:framePr w:w="227" w:h="289" w:hSpace="181" w:wrap="auto" w:vAnchor="page" w:hAnchor="page" w:x="10513" w:y="1730" w:anchorLock="1"/>
    </w:pPr>
    <w:rPr>
      <w:rFonts w:ascii="TimesLT" w:hAnsi="TimesLT"/>
    </w:rPr>
  </w:style>
  <w:style w:type="paragraph" w:customStyle="1" w:styleId="remas20">
    <w:name w:val="remas20"/>
    <w:basedOn w:val="Normal"/>
    <w:rsid w:val="000D4F43"/>
    <w:pPr>
      <w:framePr w:w="3855" w:h="431" w:hSpace="181" w:wrap="auto" w:vAnchor="page" w:hAnchor="page" w:x="6658" w:y="1441" w:anchorLock="1"/>
    </w:pPr>
    <w:rPr>
      <w:rFonts w:ascii="TimesLT" w:hAnsi="TimesLT"/>
      <w:sz w:val="22"/>
    </w:rPr>
  </w:style>
  <w:style w:type="paragraph" w:customStyle="1" w:styleId="daturemas">
    <w:name w:val="datu remas"/>
    <w:basedOn w:val="Normal"/>
    <w:rsid w:val="000D4F43"/>
    <w:pPr>
      <w:framePr w:w="4173" w:h="714" w:hSpace="181" w:wrap="auto" w:vAnchor="page" w:hAnchor="page" w:x="6624" w:y="2305" w:anchorLock="1"/>
      <w:spacing w:line="360" w:lineRule="auto"/>
    </w:pPr>
    <w:rPr>
      <w:rFonts w:ascii="TimesLT" w:hAnsi="TimesLT"/>
      <w:sz w:val="20"/>
    </w:rPr>
  </w:style>
  <w:style w:type="paragraph" w:customStyle="1" w:styleId="kkk">
    <w:name w:val="kkk"/>
    <w:basedOn w:val="Normal"/>
    <w:rsid w:val="000D4F43"/>
    <w:pPr>
      <w:framePr w:w="2223" w:h="147" w:hSpace="181" w:wrap="notBeside" w:vAnchor="text" w:hAnchor="page" w:x="6765" w:y="630" w:anchorLock="1"/>
    </w:pPr>
    <w:rPr>
      <w:rFonts w:ascii="TimesLT" w:hAnsi="TimesLT"/>
      <w:sz w:val="22"/>
    </w:rPr>
  </w:style>
  <w:style w:type="paragraph" w:customStyle="1" w:styleId="lll">
    <w:name w:val="lll"/>
    <w:basedOn w:val="Normal"/>
    <w:rsid w:val="000D4F43"/>
    <w:pPr>
      <w:framePr w:w="1939" w:h="289" w:hSpace="181" w:wrap="auto" w:vAnchor="page" w:hAnchor="page" w:x="9072" w:y="2161" w:anchorLock="1"/>
    </w:pPr>
    <w:rPr>
      <w:rFonts w:ascii="TimesLT" w:hAnsi="TimesLT"/>
      <w:sz w:val="22"/>
    </w:rPr>
  </w:style>
  <w:style w:type="paragraph" w:styleId="Footer">
    <w:name w:val="footer"/>
    <w:basedOn w:val="Normal"/>
    <w:link w:val="FooterChar"/>
    <w:uiPriority w:val="99"/>
    <w:rsid w:val="000D4F43"/>
    <w:pPr>
      <w:tabs>
        <w:tab w:val="center" w:pos="4153"/>
        <w:tab w:val="right" w:pos="8306"/>
      </w:tabs>
    </w:pPr>
  </w:style>
  <w:style w:type="paragraph" w:styleId="BalloonText">
    <w:name w:val="Balloon Text"/>
    <w:basedOn w:val="Normal"/>
    <w:link w:val="BalloonTextChar"/>
    <w:rsid w:val="00C70EC8"/>
    <w:rPr>
      <w:rFonts w:ascii="Tahoma" w:hAnsi="Tahoma" w:cs="Tahoma"/>
      <w:sz w:val="16"/>
      <w:szCs w:val="16"/>
    </w:rPr>
  </w:style>
  <w:style w:type="character" w:customStyle="1" w:styleId="BalloonTextChar">
    <w:name w:val="Balloon Text Char"/>
    <w:basedOn w:val="DefaultParagraphFont"/>
    <w:link w:val="BalloonText"/>
    <w:rsid w:val="00C70EC8"/>
    <w:rPr>
      <w:rFonts w:ascii="Tahoma" w:hAnsi="Tahoma" w:cs="Tahoma"/>
      <w:sz w:val="16"/>
      <w:szCs w:val="16"/>
      <w:lang w:val="en-GB" w:eastAsia="en-US"/>
    </w:rPr>
  </w:style>
  <w:style w:type="paragraph" w:styleId="ListParagraph">
    <w:name w:val="List Paragraph"/>
    <w:basedOn w:val="Normal"/>
    <w:uiPriority w:val="34"/>
    <w:qFormat/>
    <w:rsid w:val="00F95D1F"/>
    <w:pPr>
      <w:ind w:left="720"/>
      <w:contextualSpacing/>
    </w:pPr>
  </w:style>
  <w:style w:type="paragraph" w:customStyle="1" w:styleId="WW-BodyTextIndent2">
    <w:name w:val="WW-Body Text Indent 2"/>
    <w:basedOn w:val="Normal"/>
    <w:rsid w:val="00245A06"/>
    <w:pPr>
      <w:suppressAutoHyphens/>
      <w:ind w:firstLine="426"/>
    </w:pPr>
    <w:rPr>
      <w:rFonts w:ascii="TimesLT" w:eastAsia="Calibri" w:hAnsi="TimesLT"/>
      <w:lang w:val="tg-Cyrl-TJ"/>
    </w:rPr>
  </w:style>
  <w:style w:type="character" w:customStyle="1" w:styleId="HeaderChar">
    <w:name w:val="Header Char"/>
    <w:basedOn w:val="DefaultParagraphFont"/>
    <w:link w:val="Header"/>
    <w:uiPriority w:val="99"/>
    <w:rsid w:val="00332D8C"/>
    <w:rPr>
      <w:lang w:val="en-GB" w:eastAsia="en-US"/>
    </w:rPr>
  </w:style>
  <w:style w:type="paragraph" w:customStyle="1" w:styleId="Patvirtinta">
    <w:name w:val="Patvirtinta"/>
    <w:basedOn w:val="Normal"/>
    <w:rsid w:val="00821463"/>
    <w:pPr>
      <w:keepLines/>
      <w:tabs>
        <w:tab w:val="left" w:pos="1304"/>
        <w:tab w:val="left" w:pos="1457"/>
        <w:tab w:val="left" w:pos="1604"/>
        <w:tab w:val="left" w:pos="1757"/>
      </w:tabs>
      <w:suppressAutoHyphens/>
      <w:spacing w:line="288" w:lineRule="auto"/>
      <w:ind w:left="5953"/>
      <w:textAlignment w:val="center"/>
    </w:pPr>
    <w:rPr>
      <w:color w:val="000000"/>
      <w:sz w:val="20"/>
    </w:rPr>
  </w:style>
  <w:style w:type="character" w:customStyle="1" w:styleId="Heading2Char">
    <w:name w:val="Heading 2 Char"/>
    <w:basedOn w:val="DefaultParagraphFont"/>
    <w:link w:val="Heading2"/>
    <w:rsid w:val="00821463"/>
    <w:rPr>
      <w:rFonts w:ascii="Arial" w:hAnsi="Arial"/>
      <w:b/>
      <w:bCs/>
      <w:i/>
      <w:iCs/>
      <w:sz w:val="28"/>
      <w:szCs w:val="28"/>
      <w:lang w:val="en-GB" w:eastAsia="en-US"/>
    </w:rPr>
  </w:style>
  <w:style w:type="paragraph" w:styleId="BodyText">
    <w:name w:val="Body Text"/>
    <w:basedOn w:val="Normal"/>
    <w:link w:val="BodyTextChar"/>
    <w:unhideWhenUsed/>
    <w:rsid w:val="00F219AA"/>
    <w:pPr>
      <w:spacing w:after="120"/>
    </w:pPr>
    <w:rPr>
      <w:lang w:val="x-none"/>
    </w:rPr>
  </w:style>
  <w:style w:type="character" w:customStyle="1" w:styleId="BodyTextChar">
    <w:name w:val="Body Text Char"/>
    <w:basedOn w:val="DefaultParagraphFont"/>
    <w:link w:val="BodyText"/>
    <w:rsid w:val="00F219AA"/>
    <w:rPr>
      <w:szCs w:val="24"/>
      <w:lang w:val="x-none" w:eastAsia="en-US"/>
    </w:rPr>
  </w:style>
  <w:style w:type="paragraph" w:customStyle="1" w:styleId="CentrBold">
    <w:name w:val="CentrBold"/>
    <w:basedOn w:val="Normal"/>
    <w:rsid w:val="00610F2D"/>
    <w:pPr>
      <w:keepLines/>
      <w:suppressAutoHyphens/>
      <w:spacing w:line="288" w:lineRule="auto"/>
      <w:jc w:val="center"/>
      <w:textAlignment w:val="center"/>
    </w:pPr>
    <w:rPr>
      <w:b/>
      <w:bCs/>
      <w:caps/>
      <w:color w:val="000000"/>
      <w:sz w:val="20"/>
    </w:rPr>
  </w:style>
  <w:style w:type="paragraph" w:customStyle="1" w:styleId="Pagrindinistekstas1">
    <w:name w:val="Pagrindinis tekstas1"/>
    <w:basedOn w:val="Normal"/>
    <w:rsid w:val="00E73AD5"/>
    <w:pPr>
      <w:suppressAutoHyphens/>
      <w:spacing w:line="298" w:lineRule="auto"/>
      <w:ind w:firstLine="312"/>
      <w:textAlignment w:val="center"/>
    </w:pPr>
    <w:rPr>
      <w:color w:val="000000"/>
      <w:sz w:val="20"/>
    </w:rPr>
  </w:style>
  <w:style w:type="paragraph" w:customStyle="1" w:styleId="Pavadinimas1">
    <w:name w:val="Pavadinimas1"/>
    <w:basedOn w:val="Normal"/>
    <w:rsid w:val="00E73AD5"/>
    <w:pPr>
      <w:keepLines/>
      <w:suppressAutoHyphens/>
      <w:spacing w:line="288" w:lineRule="auto"/>
      <w:ind w:left="850"/>
      <w:textAlignment w:val="center"/>
    </w:pPr>
    <w:rPr>
      <w:b/>
      <w:bCs/>
      <w:caps/>
      <w:color w:val="000000"/>
      <w:sz w:val="22"/>
      <w:szCs w:val="22"/>
    </w:rPr>
  </w:style>
  <w:style w:type="paragraph" w:customStyle="1" w:styleId="Pagrindinistekstas2">
    <w:name w:val="Pagrindinis tekstas2"/>
    <w:basedOn w:val="Normal"/>
    <w:rsid w:val="006C1D56"/>
    <w:pPr>
      <w:suppressAutoHyphens/>
      <w:spacing w:line="298" w:lineRule="auto"/>
      <w:ind w:firstLine="312"/>
      <w:textAlignment w:val="center"/>
    </w:pPr>
    <w:rPr>
      <w:color w:val="000000"/>
      <w:sz w:val="20"/>
    </w:rPr>
  </w:style>
  <w:style w:type="paragraph" w:styleId="FootnoteText">
    <w:name w:val="footnote text"/>
    <w:aliases w:val="Footnote"/>
    <w:basedOn w:val="Normal"/>
    <w:link w:val="FootnoteTextChar"/>
    <w:rsid w:val="005A2AE1"/>
    <w:rPr>
      <w:sz w:val="20"/>
    </w:rPr>
  </w:style>
  <w:style w:type="character" w:customStyle="1" w:styleId="FootnoteTextChar">
    <w:name w:val="Footnote Text Char"/>
    <w:aliases w:val="Footnote Char"/>
    <w:basedOn w:val="DefaultParagraphFont"/>
    <w:link w:val="FootnoteText"/>
    <w:rsid w:val="005A2AE1"/>
    <w:rPr>
      <w:sz w:val="20"/>
      <w:lang w:val="en-GB" w:eastAsia="en-US"/>
    </w:rPr>
  </w:style>
  <w:style w:type="paragraph" w:customStyle="1" w:styleId="Hyperlink1">
    <w:name w:val="Hyperlink1"/>
    <w:rsid w:val="0097561C"/>
    <w:pPr>
      <w:autoSpaceDE w:val="0"/>
      <w:autoSpaceDN w:val="0"/>
      <w:adjustRightInd w:val="0"/>
      <w:ind w:firstLine="312"/>
    </w:pPr>
    <w:rPr>
      <w:rFonts w:ascii="TimesLT" w:hAnsi="TimesLT"/>
      <w:sz w:val="20"/>
      <w:lang w:val="en-US" w:eastAsia="en-US"/>
    </w:rPr>
  </w:style>
  <w:style w:type="paragraph" w:customStyle="1" w:styleId="MAZAS">
    <w:name w:val="MAZAS"/>
    <w:rsid w:val="007037DC"/>
    <w:pPr>
      <w:autoSpaceDE w:val="0"/>
      <w:autoSpaceDN w:val="0"/>
      <w:adjustRightInd w:val="0"/>
      <w:ind w:firstLine="312"/>
    </w:pPr>
    <w:rPr>
      <w:rFonts w:ascii="TimesLT" w:hAnsi="TimesLT"/>
      <w:color w:val="000000"/>
      <w:sz w:val="8"/>
      <w:szCs w:val="8"/>
      <w:lang w:val="en-US" w:eastAsia="en-US"/>
    </w:rPr>
  </w:style>
  <w:style w:type="character" w:styleId="Hyperlink">
    <w:name w:val="Hyperlink"/>
    <w:rsid w:val="007037DC"/>
    <w:rPr>
      <w:color w:val="0000FF"/>
      <w:u w:val="single"/>
    </w:rPr>
  </w:style>
  <w:style w:type="paragraph" w:customStyle="1" w:styleId="Pagrindinistekstas3">
    <w:name w:val="Pagrindinis tekstas3"/>
    <w:basedOn w:val="Normal"/>
    <w:rsid w:val="007037DC"/>
    <w:pPr>
      <w:suppressAutoHyphens/>
      <w:spacing w:line="298" w:lineRule="auto"/>
      <w:ind w:firstLine="312"/>
      <w:textAlignment w:val="center"/>
    </w:pPr>
    <w:rPr>
      <w:color w:val="000000"/>
      <w:sz w:val="20"/>
    </w:rPr>
  </w:style>
  <w:style w:type="paragraph" w:customStyle="1" w:styleId="Linija">
    <w:name w:val="Linija"/>
    <w:basedOn w:val="MAZAS"/>
    <w:rsid w:val="00BB56A4"/>
    <w:pPr>
      <w:suppressAutoHyphens/>
      <w:spacing w:line="298" w:lineRule="auto"/>
      <w:ind w:firstLine="0"/>
      <w:jc w:val="center"/>
      <w:textAlignment w:val="center"/>
    </w:pPr>
    <w:rPr>
      <w:rFonts w:ascii="Times New Roman" w:hAnsi="Times New Roman"/>
      <w:sz w:val="12"/>
      <w:szCs w:val="12"/>
      <w:lang w:val="lt-LT"/>
    </w:rPr>
  </w:style>
  <w:style w:type="character" w:customStyle="1" w:styleId="Heading4Char">
    <w:name w:val="Heading 4 Char"/>
    <w:basedOn w:val="DefaultParagraphFont"/>
    <w:link w:val="Heading4"/>
    <w:semiHidden/>
    <w:rsid w:val="00267C7C"/>
    <w:rPr>
      <w:rFonts w:asciiTheme="majorHAnsi" w:eastAsiaTheme="majorEastAsia" w:hAnsiTheme="majorHAnsi" w:cstheme="majorBidi"/>
      <w:b/>
      <w:bCs/>
      <w:i/>
      <w:iCs/>
      <w:color w:val="4F81BD" w:themeColor="accent1"/>
      <w:lang w:val="en-GB" w:eastAsia="en-US"/>
    </w:rPr>
  </w:style>
  <w:style w:type="paragraph" w:styleId="BodyText3">
    <w:name w:val="Body Text 3"/>
    <w:basedOn w:val="Normal"/>
    <w:link w:val="BodyText3Char"/>
    <w:rsid w:val="00267C7C"/>
    <w:pPr>
      <w:spacing w:after="120"/>
    </w:pPr>
    <w:rPr>
      <w:sz w:val="16"/>
      <w:szCs w:val="16"/>
    </w:rPr>
  </w:style>
  <w:style w:type="character" w:customStyle="1" w:styleId="BodyText3Char">
    <w:name w:val="Body Text 3 Char"/>
    <w:basedOn w:val="DefaultParagraphFont"/>
    <w:link w:val="BodyText3"/>
    <w:rsid w:val="00267C7C"/>
    <w:rPr>
      <w:sz w:val="16"/>
      <w:szCs w:val="16"/>
      <w:lang w:val="en-GB" w:eastAsia="en-US"/>
    </w:rPr>
  </w:style>
  <w:style w:type="paragraph" w:styleId="BodyTextIndent3">
    <w:name w:val="Body Text Indent 3"/>
    <w:basedOn w:val="Normal"/>
    <w:link w:val="BodyTextIndent3Char"/>
    <w:rsid w:val="00267C7C"/>
    <w:pPr>
      <w:spacing w:after="120"/>
      <w:ind w:left="283"/>
    </w:pPr>
    <w:rPr>
      <w:sz w:val="16"/>
      <w:szCs w:val="16"/>
    </w:rPr>
  </w:style>
  <w:style w:type="character" w:customStyle="1" w:styleId="BodyTextIndent3Char">
    <w:name w:val="Body Text Indent 3 Char"/>
    <w:basedOn w:val="DefaultParagraphFont"/>
    <w:link w:val="BodyTextIndent3"/>
    <w:rsid w:val="00267C7C"/>
    <w:rPr>
      <w:sz w:val="16"/>
      <w:szCs w:val="16"/>
      <w:lang w:val="en-GB" w:eastAsia="en-US"/>
    </w:rPr>
  </w:style>
  <w:style w:type="paragraph" w:styleId="BodyText2">
    <w:name w:val="Body Text 2"/>
    <w:basedOn w:val="Normal"/>
    <w:link w:val="BodyText2Char"/>
    <w:rsid w:val="00402C95"/>
    <w:pPr>
      <w:spacing w:after="120" w:line="480" w:lineRule="auto"/>
    </w:pPr>
  </w:style>
  <w:style w:type="character" w:customStyle="1" w:styleId="BodyText2Char">
    <w:name w:val="Body Text 2 Char"/>
    <w:basedOn w:val="DefaultParagraphFont"/>
    <w:link w:val="BodyText2"/>
    <w:rsid w:val="00402C95"/>
    <w:rPr>
      <w:szCs w:val="24"/>
      <w:lang w:eastAsia="en-US"/>
    </w:rPr>
  </w:style>
  <w:style w:type="character" w:customStyle="1" w:styleId="FooterChar">
    <w:name w:val="Footer Char"/>
    <w:link w:val="Footer"/>
    <w:uiPriority w:val="99"/>
    <w:rsid w:val="00826AD1"/>
    <w:rPr>
      <w:szCs w:val="24"/>
      <w:lang w:eastAsia="en-US"/>
    </w:rPr>
  </w:style>
  <w:style w:type="paragraph" w:styleId="NormalWeb">
    <w:name w:val="Normal (Web)"/>
    <w:basedOn w:val="Normal"/>
    <w:uiPriority w:val="99"/>
    <w:semiHidden/>
    <w:unhideWhenUsed/>
    <w:rsid w:val="00B55C0C"/>
    <w:pPr>
      <w:spacing w:before="100" w:beforeAutospacing="1" w:after="100" w:afterAutospacing="1"/>
    </w:pPr>
    <w:rPr>
      <w:rFonts w:eastAsiaTheme="minorEastAsia"/>
      <w:lang w:val="x-none" w:eastAsia="x-none"/>
    </w:rPr>
  </w:style>
  <w:style w:type="character" w:styleId="UnresolvedMention">
    <w:name w:val="Unresolved Mention"/>
    <w:basedOn w:val="DefaultParagraphFont"/>
    <w:uiPriority w:val="99"/>
    <w:semiHidden/>
    <w:unhideWhenUsed/>
    <w:rsid w:val="00EE0F44"/>
    <w:rPr>
      <w:color w:val="605E5C"/>
      <w:shd w:val="clear" w:color="auto" w:fill="E1DFDD"/>
    </w:rPr>
  </w:style>
  <w:style w:type="character" w:customStyle="1" w:styleId="Heading3Char">
    <w:name w:val="Heading 3 Char"/>
    <w:basedOn w:val="DefaultParagraphFont"/>
    <w:link w:val="Heading3"/>
    <w:rsid w:val="004E6CA3"/>
    <w:rPr>
      <w:rFonts w:asciiTheme="majorHAnsi" w:eastAsiaTheme="majorEastAsia" w:hAnsiTheme="majorHAnsi" w:cstheme="majorBidi"/>
      <w:color w:val="243F60" w:themeColor="accent1" w:themeShade="7F"/>
      <w:szCs w:val="24"/>
      <w:lang w:eastAsia="en-US"/>
    </w:rPr>
  </w:style>
  <w:style w:type="character" w:styleId="FollowedHyperlink">
    <w:name w:val="FollowedHyperlink"/>
    <w:basedOn w:val="DefaultParagraphFont"/>
    <w:semiHidden/>
    <w:unhideWhenUsed/>
    <w:rsid w:val="009E0A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9716">
      <w:bodyDiv w:val="1"/>
      <w:marLeft w:val="0"/>
      <w:marRight w:val="0"/>
      <w:marTop w:val="0"/>
      <w:marBottom w:val="0"/>
      <w:divBdr>
        <w:top w:val="none" w:sz="0" w:space="0" w:color="auto"/>
        <w:left w:val="none" w:sz="0" w:space="0" w:color="auto"/>
        <w:bottom w:val="none" w:sz="0" w:space="0" w:color="auto"/>
        <w:right w:val="none" w:sz="0" w:space="0" w:color="auto"/>
      </w:divBdr>
    </w:div>
    <w:div w:id="151458962">
      <w:bodyDiv w:val="1"/>
      <w:marLeft w:val="0"/>
      <w:marRight w:val="0"/>
      <w:marTop w:val="0"/>
      <w:marBottom w:val="0"/>
      <w:divBdr>
        <w:top w:val="none" w:sz="0" w:space="0" w:color="auto"/>
        <w:left w:val="none" w:sz="0" w:space="0" w:color="auto"/>
        <w:bottom w:val="none" w:sz="0" w:space="0" w:color="auto"/>
        <w:right w:val="none" w:sz="0" w:space="0" w:color="auto"/>
      </w:divBdr>
    </w:div>
    <w:div w:id="449327096">
      <w:bodyDiv w:val="1"/>
      <w:marLeft w:val="0"/>
      <w:marRight w:val="0"/>
      <w:marTop w:val="0"/>
      <w:marBottom w:val="0"/>
      <w:divBdr>
        <w:top w:val="none" w:sz="0" w:space="0" w:color="auto"/>
        <w:left w:val="none" w:sz="0" w:space="0" w:color="auto"/>
        <w:bottom w:val="none" w:sz="0" w:space="0" w:color="auto"/>
        <w:right w:val="none" w:sz="0" w:space="0" w:color="auto"/>
      </w:divBdr>
    </w:div>
    <w:div w:id="1046877132">
      <w:bodyDiv w:val="1"/>
      <w:marLeft w:val="0"/>
      <w:marRight w:val="0"/>
      <w:marTop w:val="0"/>
      <w:marBottom w:val="0"/>
      <w:divBdr>
        <w:top w:val="none" w:sz="0" w:space="0" w:color="auto"/>
        <w:left w:val="none" w:sz="0" w:space="0" w:color="auto"/>
        <w:bottom w:val="none" w:sz="0" w:space="0" w:color="auto"/>
        <w:right w:val="none" w:sz="0" w:space="0" w:color="auto"/>
      </w:divBdr>
    </w:div>
    <w:div w:id="1325547353">
      <w:bodyDiv w:val="1"/>
      <w:marLeft w:val="0"/>
      <w:marRight w:val="0"/>
      <w:marTop w:val="0"/>
      <w:marBottom w:val="0"/>
      <w:divBdr>
        <w:top w:val="none" w:sz="0" w:space="0" w:color="auto"/>
        <w:left w:val="none" w:sz="0" w:space="0" w:color="auto"/>
        <w:bottom w:val="none" w:sz="0" w:space="0" w:color="auto"/>
        <w:right w:val="none" w:sz="0" w:space="0" w:color="auto"/>
      </w:divBdr>
    </w:div>
    <w:div w:id="1397703023">
      <w:bodyDiv w:val="1"/>
      <w:marLeft w:val="0"/>
      <w:marRight w:val="0"/>
      <w:marTop w:val="0"/>
      <w:marBottom w:val="0"/>
      <w:divBdr>
        <w:top w:val="none" w:sz="0" w:space="0" w:color="auto"/>
        <w:left w:val="none" w:sz="0" w:space="0" w:color="auto"/>
        <w:bottom w:val="none" w:sz="0" w:space="0" w:color="auto"/>
        <w:right w:val="none" w:sz="0" w:space="0" w:color="auto"/>
      </w:divBdr>
    </w:div>
    <w:div w:id="1424644083">
      <w:bodyDiv w:val="1"/>
      <w:marLeft w:val="0"/>
      <w:marRight w:val="0"/>
      <w:marTop w:val="0"/>
      <w:marBottom w:val="0"/>
      <w:divBdr>
        <w:top w:val="none" w:sz="0" w:space="0" w:color="auto"/>
        <w:left w:val="none" w:sz="0" w:space="0" w:color="auto"/>
        <w:bottom w:val="none" w:sz="0" w:space="0" w:color="auto"/>
        <w:right w:val="none" w:sz="0" w:space="0" w:color="auto"/>
      </w:divBdr>
    </w:div>
    <w:div w:id="1567178872">
      <w:bodyDiv w:val="1"/>
      <w:marLeft w:val="0"/>
      <w:marRight w:val="0"/>
      <w:marTop w:val="0"/>
      <w:marBottom w:val="0"/>
      <w:divBdr>
        <w:top w:val="none" w:sz="0" w:space="0" w:color="auto"/>
        <w:left w:val="none" w:sz="0" w:space="0" w:color="auto"/>
        <w:bottom w:val="none" w:sz="0" w:space="0" w:color="auto"/>
        <w:right w:val="none" w:sz="0" w:space="0" w:color="auto"/>
      </w:divBdr>
    </w:div>
    <w:div w:id="1885559605">
      <w:bodyDiv w:val="1"/>
      <w:marLeft w:val="0"/>
      <w:marRight w:val="0"/>
      <w:marTop w:val="0"/>
      <w:marBottom w:val="0"/>
      <w:divBdr>
        <w:top w:val="none" w:sz="0" w:space="0" w:color="auto"/>
        <w:left w:val="none" w:sz="0" w:space="0" w:color="auto"/>
        <w:bottom w:val="none" w:sz="0" w:space="0" w:color="auto"/>
        <w:right w:val="none" w:sz="0" w:space="0" w:color="auto"/>
      </w:divBdr>
      <w:divsChild>
        <w:div w:id="2041661595">
          <w:marLeft w:val="0"/>
          <w:marRight w:val="0"/>
          <w:marTop w:val="0"/>
          <w:marBottom w:val="0"/>
          <w:divBdr>
            <w:top w:val="none" w:sz="0" w:space="0" w:color="auto"/>
            <w:left w:val="none" w:sz="0" w:space="0" w:color="auto"/>
            <w:bottom w:val="none" w:sz="0" w:space="0" w:color="auto"/>
            <w:right w:val="none" w:sz="0" w:space="0" w:color="auto"/>
          </w:divBdr>
          <w:divsChild>
            <w:div w:id="45672365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lobal.oup.com/education/product/9780198389545/?region=internation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lnius@menar.lt" TargetMode="External"/><Relationship Id="rId12" Type="http://schemas.openxmlformats.org/officeDocument/2006/relationships/hyperlink" Target="https://global.oup.com/education/product/9780198389415/?region=internation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obal.oup.com/education/product/9780198389408/?region=internationa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global.oup.com/education/product/9780198375227/?region=internationa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onika@menar.lt" TargetMode="External"/><Relationship Id="rId14" Type="http://schemas.openxmlformats.org/officeDocument/2006/relationships/hyperlink" Target="https://global.oup.com/education/product/9780198389552/?region=interna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3556</Words>
  <Characters>2027</Characters>
  <Application>Microsoft Office Word</Application>
  <DocSecurity>0</DocSecurity>
  <Lines>16</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2021-09-13T11:10:00Z</dcterms:created>
  <dcterms:modified xsi:type="dcterms:W3CDTF">2021-09-13T11:10:00Z</dcterms:modified>
</cp:coreProperties>
</file>